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35F" w:rsidRPr="004D3981" w:rsidRDefault="0024335F" w:rsidP="0024335F">
      <w:pPr>
        <w:jc w:val="center"/>
        <w:rPr>
          <w:sz w:val="24"/>
          <w:szCs w:val="24"/>
        </w:rPr>
      </w:pPr>
      <w:r w:rsidRPr="004D3981">
        <w:rPr>
          <w:b/>
          <w:noProof/>
          <w:sz w:val="24"/>
          <w:szCs w:val="24"/>
          <w:lang w:eastAsia="ru-RU"/>
        </w:rPr>
        <w:drawing>
          <wp:inline distT="0" distB="0" distL="0" distR="0" wp14:anchorId="6D8A8BFC" wp14:editId="77293004">
            <wp:extent cx="542925" cy="895350"/>
            <wp:effectExtent l="0" t="0" r="9525" b="0"/>
            <wp:docPr id="1" name="Рисунок 1" descr="Видлицы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длицы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35F" w:rsidRPr="004D3981" w:rsidRDefault="0024335F" w:rsidP="0024335F">
      <w:pPr>
        <w:jc w:val="center"/>
        <w:rPr>
          <w:b/>
          <w:sz w:val="24"/>
          <w:szCs w:val="24"/>
        </w:rPr>
      </w:pPr>
      <w:r w:rsidRPr="004D3981">
        <w:rPr>
          <w:b/>
          <w:sz w:val="24"/>
          <w:szCs w:val="24"/>
        </w:rPr>
        <w:t>Республика Карелия</w:t>
      </w:r>
    </w:p>
    <w:p w:rsidR="0024335F" w:rsidRPr="004D3981" w:rsidRDefault="000E52CD" w:rsidP="0024335F">
      <w:pPr>
        <w:jc w:val="center"/>
        <w:rPr>
          <w:b/>
          <w:sz w:val="24"/>
          <w:szCs w:val="24"/>
        </w:rPr>
      </w:pPr>
      <w:r w:rsidRPr="004D3981">
        <w:rPr>
          <w:b/>
          <w:sz w:val="24"/>
          <w:szCs w:val="24"/>
        </w:rPr>
        <w:t>Олонецкий национальный</w:t>
      </w:r>
      <w:r w:rsidR="0024335F" w:rsidRPr="004D3981">
        <w:rPr>
          <w:b/>
          <w:sz w:val="24"/>
          <w:szCs w:val="24"/>
        </w:rPr>
        <w:t xml:space="preserve"> муниципальный район</w:t>
      </w:r>
    </w:p>
    <w:p w:rsidR="0024335F" w:rsidRPr="004D3981" w:rsidRDefault="0024335F" w:rsidP="0024335F">
      <w:pPr>
        <w:jc w:val="center"/>
        <w:rPr>
          <w:b/>
          <w:sz w:val="24"/>
          <w:szCs w:val="24"/>
        </w:rPr>
      </w:pPr>
      <w:r w:rsidRPr="004D3981">
        <w:rPr>
          <w:b/>
          <w:sz w:val="24"/>
          <w:szCs w:val="24"/>
        </w:rPr>
        <w:t>Совет Видлицкого сельского поселения</w:t>
      </w:r>
    </w:p>
    <w:p w:rsidR="0024335F" w:rsidRPr="004D3981" w:rsidRDefault="0024335F" w:rsidP="0024335F">
      <w:pPr>
        <w:jc w:val="center"/>
        <w:rPr>
          <w:b/>
          <w:sz w:val="24"/>
          <w:szCs w:val="24"/>
        </w:rPr>
      </w:pPr>
    </w:p>
    <w:p w:rsidR="0024335F" w:rsidRPr="004D3981" w:rsidRDefault="0024335F" w:rsidP="0024335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38</w:t>
      </w:r>
      <w:r w:rsidRPr="004D3981">
        <w:rPr>
          <w:b/>
          <w:sz w:val="24"/>
          <w:szCs w:val="24"/>
        </w:rPr>
        <w:t xml:space="preserve"> сессия    </w:t>
      </w:r>
      <w:r w:rsidRPr="004D3981">
        <w:rPr>
          <w:b/>
          <w:sz w:val="24"/>
          <w:szCs w:val="24"/>
          <w:lang w:val="en-US"/>
        </w:rPr>
        <w:t>V</w:t>
      </w:r>
      <w:r w:rsidRPr="004D3981">
        <w:rPr>
          <w:b/>
          <w:sz w:val="24"/>
          <w:szCs w:val="24"/>
        </w:rPr>
        <w:t xml:space="preserve"> созыва</w:t>
      </w:r>
    </w:p>
    <w:p w:rsidR="0024335F" w:rsidRPr="004D3981" w:rsidRDefault="0024335F" w:rsidP="0024335F">
      <w:pPr>
        <w:jc w:val="center"/>
        <w:rPr>
          <w:b/>
          <w:sz w:val="24"/>
          <w:szCs w:val="24"/>
        </w:rPr>
      </w:pPr>
    </w:p>
    <w:p w:rsidR="0024335F" w:rsidRPr="000E52CD" w:rsidRDefault="0024335F" w:rsidP="0024335F">
      <w:pPr>
        <w:jc w:val="center"/>
        <w:rPr>
          <w:b/>
          <w:sz w:val="24"/>
          <w:szCs w:val="24"/>
        </w:rPr>
      </w:pPr>
      <w:r w:rsidRPr="000E52CD">
        <w:rPr>
          <w:b/>
          <w:sz w:val="24"/>
          <w:szCs w:val="24"/>
        </w:rPr>
        <w:t xml:space="preserve">РЕШЕНИЕ </w:t>
      </w:r>
    </w:p>
    <w:p w:rsidR="0024335F" w:rsidRPr="004D3981" w:rsidRDefault="0024335F" w:rsidP="0024335F">
      <w:pPr>
        <w:rPr>
          <w:sz w:val="24"/>
          <w:szCs w:val="24"/>
        </w:rPr>
      </w:pPr>
      <w:r w:rsidRPr="000E52CD">
        <w:rPr>
          <w:sz w:val="24"/>
          <w:szCs w:val="24"/>
        </w:rPr>
        <w:t xml:space="preserve">от </w:t>
      </w:r>
      <w:r w:rsidR="00A74A58" w:rsidRPr="000E52CD">
        <w:rPr>
          <w:sz w:val="24"/>
          <w:szCs w:val="24"/>
        </w:rPr>
        <w:t>14</w:t>
      </w:r>
      <w:r w:rsidRPr="000E52CD">
        <w:rPr>
          <w:sz w:val="24"/>
          <w:szCs w:val="24"/>
        </w:rPr>
        <w:t xml:space="preserve"> </w:t>
      </w:r>
      <w:r w:rsidR="005F6521" w:rsidRPr="000E52CD">
        <w:rPr>
          <w:sz w:val="24"/>
          <w:szCs w:val="24"/>
        </w:rPr>
        <w:t>сентября</w:t>
      </w:r>
      <w:r w:rsidRPr="000E52CD">
        <w:rPr>
          <w:sz w:val="24"/>
          <w:szCs w:val="24"/>
        </w:rPr>
        <w:t xml:space="preserve"> 2026 г.</w:t>
      </w:r>
      <w:r w:rsidRPr="00FB3EE5">
        <w:rPr>
          <w:sz w:val="24"/>
          <w:szCs w:val="24"/>
        </w:rPr>
        <w:t xml:space="preserve">                                                                               </w:t>
      </w:r>
      <w:r w:rsidR="000E52CD">
        <w:rPr>
          <w:sz w:val="24"/>
          <w:szCs w:val="24"/>
        </w:rPr>
        <w:t xml:space="preserve">                           </w:t>
      </w:r>
      <w:r w:rsidRPr="00FB3EE5">
        <w:rPr>
          <w:sz w:val="24"/>
          <w:szCs w:val="24"/>
        </w:rPr>
        <w:t>№</w:t>
      </w:r>
      <w:r w:rsidR="000E52CD">
        <w:rPr>
          <w:sz w:val="24"/>
          <w:szCs w:val="24"/>
        </w:rPr>
        <w:t xml:space="preserve"> 12</w:t>
      </w:r>
      <w:r>
        <w:rPr>
          <w:sz w:val="24"/>
          <w:szCs w:val="24"/>
        </w:rPr>
        <w:t xml:space="preserve"> </w:t>
      </w:r>
    </w:p>
    <w:p w:rsidR="0024335F" w:rsidRPr="004D3981" w:rsidRDefault="0024335F" w:rsidP="0024335F">
      <w:pPr>
        <w:pStyle w:val="a3"/>
        <w:ind w:left="165" w:right="307" w:firstLine="3"/>
        <w:jc w:val="center"/>
        <w:rPr>
          <w:b/>
        </w:rPr>
      </w:pPr>
    </w:p>
    <w:p w:rsidR="0024335F" w:rsidRPr="0024335F" w:rsidRDefault="0024335F" w:rsidP="0024335F">
      <w:pPr>
        <w:jc w:val="both"/>
        <w:rPr>
          <w:b/>
          <w:sz w:val="24"/>
          <w:szCs w:val="24"/>
        </w:rPr>
      </w:pPr>
      <w:r w:rsidRPr="0024335F">
        <w:rPr>
          <w:b/>
          <w:sz w:val="24"/>
          <w:szCs w:val="24"/>
        </w:rPr>
        <w:t xml:space="preserve">«Об утверждении </w:t>
      </w:r>
      <w:r w:rsidRPr="0024335F">
        <w:rPr>
          <w:b/>
          <w:sz w:val="24"/>
          <w:szCs w:val="24"/>
          <w:lang w:eastAsia="ru-RU"/>
        </w:rPr>
        <w:t xml:space="preserve">Положения о материальном стимулировании лиц, замещающих муниципальные должности на постоянной основе в органах местного самоуправления </w:t>
      </w:r>
      <w:r w:rsidRPr="0024335F">
        <w:rPr>
          <w:b/>
          <w:sz w:val="24"/>
          <w:szCs w:val="24"/>
        </w:rPr>
        <w:t xml:space="preserve">Видлицкого сельского поселения </w:t>
      </w:r>
      <w:r w:rsidR="001713DB">
        <w:rPr>
          <w:b/>
          <w:sz w:val="24"/>
          <w:szCs w:val="24"/>
          <w:lang w:eastAsia="ru-RU"/>
        </w:rPr>
        <w:t>Олонецкого национального муниципального района</w:t>
      </w:r>
      <w:r w:rsidR="001713DB" w:rsidRPr="0024335F">
        <w:rPr>
          <w:b/>
          <w:sz w:val="24"/>
          <w:szCs w:val="24"/>
          <w:lang w:eastAsia="ru-RU"/>
        </w:rPr>
        <w:t xml:space="preserve"> </w:t>
      </w:r>
      <w:r w:rsidRPr="0024335F">
        <w:rPr>
          <w:b/>
          <w:sz w:val="24"/>
          <w:szCs w:val="24"/>
          <w:lang w:eastAsia="ru-RU"/>
        </w:rPr>
        <w:t>Республики Карелия</w:t>
      </w:r>
      <w:r>
        <w:rPr>
          <w:b/>
          <w:sz w:val="24"/>
          <w:szCs w:val="24"/>
        </w:rPr>
        <w:t>»</w:t>
      </w:r>
    </w:p>
    <w:p w:rsidR="0024335F" w:rsidRPr="004D3981" w:rsidRDefault="0024335F" w:rsidP="0024335F">
      <w:pPr>
        <w:pStyle w:val="a3"/>
        <w:ind w:left="0"/>
        <w:jc w:val="left"/>
      </w:pPr>
    </w:p>
    <w:p w:rsidR="0024335F" w:rsidRPr="00BC3AAA" w:rsidRDefault="0024335F" w:rsidP="0024335F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В соответствии с ч. 2 ст. 17 Федерального закона от 06.10.2003 № 131-ФЗ «Об общих принципах организации местного самоуправления в Российской Федерации» и Уставом </w:t>
      </w:r>
      <w:r>
        <w:rPr>
          <w:sz w:val="24"/>
          <w:szCs w:val="24"/>
        </w:rPr>
        <w:t>муниципального образования «Видлицкое сельское поселение»</w:t>
      </w:r>
      <w:r w:rsidRPr="00CD7439">
        <w:t xml:space="preserve">, </w:t>
      </w:r>
      <w:r w:rsidRPr="00CD7439">
        <w:rPr>
          <w:b/>
        </w:rPr>
        <w:t>Совет Видлицкого сельского поселения – представительный орган муниципального образования решил:</w:t>
      </w:r>
    </w:p>
    <w:p w:rsidR="0024335F" w:rsidRDefault="00DB5BB3" w:rsidP="0024335F">
      <w:pPr>
        <w:ind w:firstLine="708"/>
        <w:jc w:val="both"/>
        <w:rPr>
          <w:sz w:val="24"/>
          <w:szCs w:val="24"/>
        </w:rPr>
      </w:pPr>
      <w:r>
        <w:rPr>
          <w:b/>
        </w:rPr>
        <w:t>1.</w:t>
      </w:r>
      <w:r w:rsidR="0024335F" w:rsidRPr="0024335F">
        <w:rPr>
          <w:sz w:val="24"/>
          <w:szCs w:val="24"/>
        </w:rPr>
        <w:t xml:space="preserve"> Утвердить прилагаемое Положение </w:t>
      </w:r>
      <w:r w:rsidR="0024335F" w:rsidRPr="0024335F">
        <w:rPr>
          <w:sz w:val="24"/>
          <w:szCs w:val="24"/>
          <w:lang w:eastAsia="ru-RU"/>
        </w:rPr>
        <w:t xml:space="preserve">о материальном стимулировании лиц, замещающих муниципальные должности на постоянной основе в органах местного самоуправления </w:t>
      </w:r>
      <w:r w:rsidR="001713DB" w:rsidRPr="001713DB">
        <w:rPr>
          <w:sz w:val="24"/>
          <w:szCs w:val="24"/>
          <w:lang w:eastAsia="ru-RU"/>
        </w:rPr>
        <w:t>Олонецкого национального муниципального района</w:t>
      </w:r>
      <w:r w:rsidR="001713DB" w:rsidRPr="0024335F">
        <w:rPr>
          <w:sz w:val="24"/>
          <w:szCs w:val="24"/>
        </w:rPr>
        <w:t xml:space="preserve"> </w:t>
      </w:r>
      <w:r w:rsidR="0024335F" w:rsidRPr="0024335F">
        <w:rPr>
          <w:sz w:val="24"/>
          <w:szCs w:val="24"/>
        </w:rPr>
        <w:t xml:space="preserve">Видлицкого сельского поселения </w:t>
      </w:r>
      <w:r w:rsidR="0024335F" w:rsidRPr="0024335F">
        <w:rPr>
          <w:sz w:val="24"/>
          <w:szCs w:val="24"/>
          <w:lang w:eastAsia="ru-RU"/>
        </w:rPr>
        <w:t>Республики Карелия</w:t>
      </w:r>
      <w:r w:rsidR="0024335F" w:rsidRPr="0024335F">
        <w:rPr>
          <w:sz w:val="24"/>
          <w:szCs w:val="24"/>
        </w:rPr>
        <w:t>.</w:t>
      </w:r>
    </w:p>
    <w:p w:rsidR="00DB5BB3" w:rsidRDefault="00DB5BB3" w:rsidP="0024335F">
      <w:pPr>
        <w:ind w:firstLine="708"/>
        <w:jc w:val="both"/>
        <w:rPr>
          <w:sz w:val="24"/>
          <w:szCs w:val="24"/>
        </w:rPr>
      </w:pPr>
      <w:r w:rsidRPr="000E52CD">
        <w:rPr>
          <w:b/>
        </w:rPr>
        <w:t>2.</w:t>
      </w:r>
      <w:r w:rsidRPr="000E52CD">
        <w:rPr>
          <w:sz w:val="24"/>
          <w:szCs w:val="24"/>
        </w:rPr>
        <w:t xml:space="preserve"> Утвердить схему должностных окладов муниципальных служащих органов местного самоуправления Видлицкого сельского поселения согласно приложению 1 к настоящему Положению.</w:t>
      </w:r>
    </w:p>
    <w:p w:rsidR="0024335F" w:rsidRPr="0024335F" w:rsidRDefault="00CA7A10" w:rsidP="0024335F">
      <w:pPr>
        <w:ind w:firstLine="708"/>
        <w:jc w:val="both"/>
        <w:rPr>
          <w:sz w:val="24"/>
          <w:szCs w:val="24"/>
        </w:rPr>
      </w:pPr>
      <w:r>
        <w:rPr>
          <w:b/>
        </w:rPr>
        <w:t>3</w:t>
      </w:r>
      <w:r w:rsidR="00DB5BB3">
        <w:rPr>
          <w:b/>
        </w:rPr>
        <w:t>.</w:t>
      </w:r>
      <w:r w:rsidR="0024335F" w:rsidRPr="0024335F">
        <w:rPr>
          <w:sz w:val="24"/>
          <w:szCs w:val="24"/>
        </w:rPr>
        <w:t xml:space="preserve"> Признать утратившим силу Положение о денежном содержании муниципальных служащих администрации Видлицкого сельского поселения</w:t>
      </w:r>
      <w:r w:rsidR="0024335F" w:rsidRPr="0024335F">
        <w:t xml:space="preserve">, утвержденного Решением Совета Видлицкого сельского поселения от 28.12.2019 г. № 30 «Об утверждении </w:t>
      </w:r>
      <w:r w:rsidR="0024335F" w:rsidRPr="0024335F">
        <w:rPr>
          <w:sz w:val="24"/>
          <w:szCs w:val="24"/>
        </w:rPr>
        <w:t>Положения о денежном содержании муниципальных служащих администрации Видлицкого сельского поселения</w:t>
      </w:r>
      <w:r w:rsidR="0024335F" w:rsidRPr="0024335F">
        <w:t>»</w:t>
      </w:r>
    </w:p>
    <w:p w:rsidR="0024335F" w:rsidRPr="00D541E0" w:rsidRDefault="00CA7A10" w:rsidP="0024335F">
      <w:pPr>
        <w:pStyle w:val="a5"/>
        <w:spacing w:before="0" w:beforeAutospacing="0" w:after="0" w:afterAutospacing="0"/>
        <w:ind w:firstLine="709"/>
        <w:jc w:val="both"/>
      </w:pPr>
      <w:r>
        <w:rPr>
          <w:b/>
        </w:rPr>
        <w:t>4</w:t>
      </w:r>
      <w:r w:rsidR="0024335F" w:rsidRPr="00D541E0">
        <w:rPr>
          <w:b/>
        </w:rPr>
        <w:t>.</w:t>
      </w:r>
      <w:r w:rsidR="0024335F" w:rsidRPr="00D541E0">
        <w:t xml:space="preserve"> </w:t>
      </w:r>
      <w:r w:rsidR="0024335F" w:rsidRPr="00D541E0">
        <w:rPr>
          <w:lang w:eastAsia="zh-CN"/>
        </w:rPr>
        <w:t xml:space="preserve">Настоящее решение подлежит обнародованию и размещению в сети Интернет на официальном сайте Видлицкого сельского поселения по адресу: </w:t>
      </w:r>
      <w:r w:rsidR="0024335F" w:rsidRPr="00D541E0">
        <w:rPr>
          <w:bCs/>
        </w:rPr>
        <w:t xml:space="preserve"> </w:t>
      </w:r>
      <w:hyperlink r:id="rId6" w:history="1">
        <w:r w:rsidR="0024335F" w:rsidRPr="00D541E0">
          <w:rPr>
            <w:rStyle w:val="a6"/>
          </w:rPr>
          <w:t>http://vidladm.ru/</w:t>
        </w:r>
      </w:hyperlink>
    </w:p>
    <w:p w:rsidR="0024335F" w:rsidRPr="000E52CD" w:rsidRDefault="0024335F" w:rsidP="0024335F">
      <w:pPr>
        <w:pStyle w:val="a5"/>
        <w:spacing w:before="0" w:beforeAutospacing="0" w:after="0" w:afterAutospacing="0"/>
        <w:jc w:val="both"/>
      </w:pPr>
      <w:r w:rsidRPr="00D541E0">
        <w:tab/>
      </w:r>
      <w:r w:rsidR="00CA7A10">
        <w:rPr>
          <w:b/>
        </w:rPr>
        <w:t>5</w:t>
      </w:r>
      <w:r w:rsidRPr="00B97386">
        <w:rPr>
          <w:b/>
        </w:rPr>
        <w:t>.</w:t>
      </w:r>
      <w:r w:rsidRPr="000E52CD">
        <w:t xml:space="preserve"> Настоящее решение вступает в силу с </w:t>
      </w:r>
      <w:r w:rsidR="00A74A58" w:rsidRPr="000E52CD">
        <w:t>01.10</w:t>
      </w:r>
      <w:r w:rsidR="004E7597" w:rsidRPr="000E52CD">
        <w:t>.202</w:t>
      </w:r>
      <w:r w:rsidR="005138E0" w:rsidRPr="000E52CD">
        <w:t>6</w:t>
      </w:r>
      <w:r w:rsidR="004E7597" w:rsidRPr="000E52CD">
        <w:t xml:space="preserve"> г.</w:t>
      </w:r>
    </w:p>
    <w:p w:rsidR="004E7597" w:rsidRPr="00D541E0" w:rsidRDefault="004E7597" w:rsidP="0024335F">
      <w:pPr>
        <w:pStyle w:val="a5"/>
        <w:spacing w:before="0" w:beforeAutospacing="0" w:after="0" w:afterAutospacing="0"/>
        <w:jc w:val="both"/>
      </w:pPr>
    </w:p>
    <w:p w:rsidR="0024335F" w:rsidRPr="00D541E0" w:rsidRDefault="0024335F" w:rsidP="0024335F">
      <w:pPr>
        <w:pStyle w:val="21"/>
        <w:tabs>
          <w:tab w:val="left" w:pos="0"/>
        </w:tabs>
        <w:rPr>
          <w:szCs w:val="24"/>
        </w:rPr>
      </w:pPr>
    </w:p>
    <w:p w:rsidR="0024335F" w:rsidRPr="004D3981" w:rsidRDefault="0024335F" w:rsidP="0024335F">
      <w:pPr>
        <w:pStyle w:val="21"/>
        <w:tabs>
          <w:tab w:val="left" w:pos="0"/>
        </w:tabs>
        <w:rPr>
          <w:szCs w:val="24"/>
        </w:rPr>
      </w:pPr>
    </w:p>
    <w:p w:rsidR="0024335F" w:rsidRPr="004D3981" w:rsidRDefault="0024335F" w:rsidP="0024335F">
      <w:pPr>
        <w:pStyle w:val="21"/>
        <w:tabs>
          <w:tab w:val="left" w:pos="0"/>
        </w:tabs>
        <w:rPr>
          <w:szCs w:val="24"/>
        </w:rPr>
      </w:pPr>
      <w:r w:rsidRPr="004D3981">
        <w:rPr>
          <w:szCs w:val="24"/>
        </w:rPr>
        <w:t>Глава Видлицкого сельского поселения,</w:t>
      </w:r>
    </w:p>
    <w:p w:rsidR="0024335F" w:rsidRPr="004D3981" w:rsidRDefault="0024335F" w:rsidP="0024335F">
      <w:pPr>
        <w:pStyle w:val="21"/>
        <w:tabs>
          <w:tab w:val="left" w:pos="0"/>
        </w:tabs>
        <w:rPr>
          <w:szCs w:val="24"/>
        </w:rPr>
      </w:pPr>
    </w:p>
    <w:p w:rsidR="0024335F" w:rsidRPr="004D3981" w:rsidRDefault="0024335F" w:rsidP="0024335F">
      <w:pPr>
        <w:rPr>
          <w:sz w:val="24"/>
          <w:szCs w:val="24"/>
        </w:rPr>
      </w:pPr>
      <w:r w:rsidRPr="004D3981">
        <w:rPr>
          <w:sz w:val="24"/>
          <w:szCs w:val="24"/>
        </w:rPr>
        <w:t xml:space="preserve">Председатель Совета Видлицкого сельского поселения </w:t>
      </w:r>
      <w:r w:rsidRPr="004D3981">
        <w:rPr>
          <w:sz w:val="24"/>
          <w:szCs w:val="24"/>
        </w:rPr>
        <w:tab/>
      </w:r>
      <w:r w:rsidRPr="004D3981">
        <w:rPr>
          <w:sz w:val="24"/>
          <w:szCs w:val="24"/>
        </w:rPr>
        <w:tab/>
      </w:r>
      <w:r w:rsidRPr="004D3981">
        <w:rPr>
          <w:sz w:val="24"/>
          <w:szCs w:val="24"/>
        </w:rPr>
        <w:tab/>
        <w:t>И.И. Аутио</w:t>
      </w:r>
    </w:p>
    <w:p w:rsidR="001713DB" w:rsidRDefault="001713DB">
      <w:pPr>
        <w:widowControl/>
        <w:autoSpaceDE/>
        <w:autoSpaceDN/>
        <w:spacing w:after="160" w:line="259" w:lineRule="auto"/>
      </w:pPr>
      <w:r>
        <w:br w:type="page"/>
      </w:r>
    </w:p>
    <w:p w:rsidR="004E7597" w:rsidRPr="004E7597" w:rsidRDefault="004E7597" w:rsidP="004E7597">
      <w:pPr>
        <w:ind w:left="5664"/>
        <w:rPr>
          <w:sz w:val="24"/>
          <w:szCs w:val="24"/>
          <w:lang w:eastAsia="ru-RU"/>
        </w:rPr>
      </w:pPr>
      <w:r w:rsidRPr="004E7597">
        <w:rPr>
          <w:sz w:val="24"/>
          <w:szCs w:val="24"/>
          <w:lang w:eastAsia="ru-RU"/>
        </w:rPr>
        <w:lastRenderedPageBreak/>
        <w:t>Приложение</w:t>
      </w:r>
    </w:p>
    <w:p w:rsidR="004E7597" w:rsidRDefault="004E7597" w:rsidP="004E7597">
      <w:pPr>
        <w:ind w:left="5664"/>
        <w:rPr>
          <w:sz w:val="24"/>
          <w:szCs w:val="24"/>
          <w:lang w:eastAsia="ru-RU"/>
        </w:rPr>
      </w:pPr>
      <w:r w:rsidRPr="004E7597">
        <w:rPr>
          <w:sz w:val="24"/>
          <w:szCs w:val="24"/>
          <w:lang w:eastAsia="ru-RU"/>
        </w:rPr>
        <w:t xml:space="preserve">к Решению Совета </w:t>
      </w:r>
    </w:p>
    <w:p w:rsidR="004E7597" w:rsidRPr="004E7597" w:rsidRDefault="004E7597" w:rsidP="004E7597">
      <w:pPr>
        <w:ind w:left="5664"/>
        <w:rPr>
          <w:sz w:val="24"/>
          <w:szCs w:val="24"/>
          <w:lang w:eastAsia="ru-RU"/>
        </w:rPr>
      </w:pPr>
      <w:r w:rsidRPr="004E7597">
        <w:rPr>
          <w:sz w:val="24"/>
          <w:szCs w:val="24"/>
          <w:lang w:eastAsia="ru-RU"/>
        </w:rPr>
        <w:t>Видлицкого сельского поселения</w:t>
      </w:r>
    </w:p>
    <w:p w:rsidR="004E7597" w:rsidRPr="004E7597" w:rsidRDefault="004E7597" w:rsidP="004E7597">
      <w:pPr>
        <w:ind w:left="5664"/>
        <w:rPr>
          <w:sz w:val="24"/>
          <w:szCs w:val="24"/>
          <w:lang w:eastAsia="ru-RU"/>
        </w:rPr>
      </w:pPr>
      <w:r w:rsidRPr="004E7597">
        <w:rPr>
          <w:sz w:val="24"/>
          <w:szCs w:val="24"/>
          <w:lang w:eastAsia="ru-RU"/>
        </w:rPr>
        <w:t xml:space="preserve">от </w:t>
      </w:r>
      <w:r w:rsidR="00A74A58">
        <w:rPr>
          <w:sz w:val="24"/>
          <w:szCs w:val="24"/>
          <w:lang w:eastAsia="ru-RU"/>
        </w:rPr>
        <w:t>14</w:t>
      </w:r>
      <w:r w:rsidRPr="004E7597">
        <w:rPr>
          <w:sz w:val="24"/>
          <w:szCs w:val="24"/>
          <w:lang w:eastAsia="ru-RU"/>
        </w:rPr>
        <w:t xml:space="preserve">.09.2026г. № </w:t>
      </w:r>
      <w:r w:rsidR="000E52CD">
        <w:rPr>
          <w:sz w:val="24"/>
          <w:szCs w:val="24"/>
          <w:lang w:eastAsia="ru-RU"/>
        </w:rPr>
        <w:t>12</w:t>
      </w:r>
      <w:r w:rsidRPr="004E7597">
        <w:rPr>
          <w:sz w:val="24"/>
          <w:szCs w:val="24"/>
          <w:lang w:eastAsia="ru-RU"/>
        </w:rPr>
        <w:t xml:space="preserve"> </w:t>
      </w:r>
    </w:p>
    <w:p w:rsidR="004E7597" w:rsidRDefault="004E7597" w:rsidP="001713DB">
      <w:pPr>
        <w:jc w:val="center"/>
        <w:rPr>
          <w:b/>
          <w:sz w:val="24"/>
          <w:szCs w:val="24"/>
          <w:lang w:eastAsia="ru-RU"/>
        </w:rPr>
      </w:pPr>
    </w:p>
    <w:p w:rsidR="001713DB" w:rsidRPr="001713DB" w:rsidRDefault="004E7597" w:rsidP="001713DB">
      <w:pPr>
        <w:jc w:val="center"/>
        <w:rPr>
          <w:b/>
          <w:sz w:val="24"/>
          <w:szCs w:val="24"/>
          <w:lang w:eastAsia="ru-RU"/>
        </w:rPr>
      </w:pPr>
      <w:r w:rsidRPr="001713DB">
        <w:rPr>
          <w:b/>
          <w:sz w:val="24"/>
          <w:szCs w:val="24"/>
          <w:lang w:eastAsia="ru-RU"/>
        </w:rPr>
        <w:t>ПОЛОЖЕНИЕ</w:t>
      </w:r>
    </w:p>
    <w:p w:rsidR="00E81754" w:rsidRDefault="001713DB" w:rsidP="001713DB">
      <w:pPr>
        <w:jc w:val="center"/>
        <w:rPr>
          <w:b/>
          <w:sz w:val="24"/>
          <w:szCs w:val="24"/>
          <w:lang w:eastAsia="ru-RU"/>
        </w:rPr>
      </w:pPr>
      <w:r w:rsidRPr="001713DB">
        <w:rPr>
          <w:b/>
          <w:sz w:val="24"/>
          <w:szCs w:val="24"/>
          <w:lang w:eastAsia="ru-RU"/>
        </w:rPr>
        <w:t xml:space="preserve">о денежном содержании и материальном стимулировании лиц, </w:t>
      </w:r>
    </w:p>
    <w:p w:rsidR="00E81754" w:rsidRDefault="001713DB" w:rsidP="001713DB">
      <w:pPr>
        <w:jc w:val="center"/>
        <w:rPr>
          <w:b/>
          <w:sz w:val="24"/>
          <w:szCs w:val="24"/>
          <w:lang w:eastAsia="ru-RU"/>
        </w:rPr>
      </w:pPr>
      <w:r w:rsidRPr="001713DB">
        <w:rPr>
          <w:b/>
          <w:sz w:val="24"/>
          <w:szCs w:val="24"/>
          <w:lang w:eastAsia="ru-RU"/>
        </w:rPr>
        <w:t xml:space="preserve">замещающих муниципальные должности на постоянной основе </w:t>
      </w:r>
    </w:p>
    <w:p w:rsidR="001713DB" w:rsidRDefault="001713DB" w:rsidP="001713DB">
      <w:pPr>
        <w:jc w:val="center"/>
        <w:rPr>
          <w:b/>
          <w:sz w:val="24"/>
          <w:szCs w:val="24"/>
          <w:lang w:eastAsia="ru-RU"/>
        </w:rPr>
      </w:pPr>
      <w:r w:rsidRPr="001713DB">
        <w:rPr>
          <w:b/>
          <w:sz w:val="24"/>
          <w:szCs w:val="24"/>
          <w:lang w:eastAsia="ru-RU"/>
        </w:rPr>
        <w:t xml:space="preserve">в органах местного самоуправления </w:t>
      </w:r>
      <w:r>
        <w:rPr>
          <w:b/>
          <w:sz w:val="24"/>
          <w:szCs w:val="24"/>
          <w:lang w:eastAsia="ru-RU"/>
        </w:rPr>
        <w:t xml:space="preserve">Видлицкого сельского поселения </w:t>
      </w:r>
    </w:p>
    <w:p w:rsidR="001713DB" w:rsidRPr="001713DB" w:rsidRDefault="001713DB" w:rsidP="001713DB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Олонецкого национального муниципального района </w:t>
      </w:r>
      <w:r w:rsidRPr="001713DB">
        <w:rPr>
          <w:b/>
          <w:sz w:val="24"/>
          <w:szCs w:val="24"/>
          <w:lang w:eastAsia="ru-RU"/>
        </w:rPr>
        <w:t>Республики Карелия</w:t>
      </w:r>
    </w:p>
    <w:p w:rsidR="001713DB" w:rsidRPr="001713DB" w:rsidRDefault="001713DB" w:rsidP="001713DB">
      <w:pPr>
        <w:jc w:val="center"/>
        <w:rPr>
          <w:b/>
          <w:sz w:val="24"/>
          <w:szCs w:val="24"/>
          <w:lang w:eastAsia="ru-RU"/>
        </w:rPr>
      </w:pPr>
    </w:p>
    <w:p w:rsidR="001713DB" w:rsidRPr="001713DB" w:rsidRDefault="001713DB" w:rsidP="001713DB">
      <w:pPr>
        <w:tabs>
          <w:tab w:val="left" w:pos="3969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 xml:space="preserve">1. Настоящее Положение о материальном стимулировании лиц, замещающих муниципальные должности на постоянной основе в органах местного самоуправления Видлицкого сельского поселения Олонецкого национального муниципального района Республики Карелия (далее - Положение), разработано в соответствии </w:t>
      </w:r>
      <w:r w:rsidRPr="001713DB">
        <w:rPr>
          <w:bCs/>
          <w:sz w:val="24"/>
          <w:szCs w:val="24"/>
          <w:lang w:eastAsia="ru-RU"/>
        </w:rPr>
        <w:t xml:space="preserve">с Трудовым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Республики Карелия от 12.11.2007 № 1128-ЗРК «О некоторых вопросах правового положения лиц, замещающих муниципальные должности в органах местного самоуправления в Республике Карелия», Уставом </w:t>
      </w:r>
      <w:r w:rsidRPr="001713DB">
        <w:rPr>
          <w:sz w:val="24"/>
          <w:szCs w:val="24"/>
          <w:lang w:eastAsia="ru-RU"/>
        </w:rPr>
        <w:t>Видлицкого сельского поселения Олонецкого национального муниципального района Республики Карелия и регулирует размеры и порядок выплаты денежного содержания лицам, замещающим муниципальные должности на постоянной основе в органах местного самоуправления Видлицкого сельского поселения Олонецкого национального муниципального района Республики Карелия.</w:t>
      </w:r>
    </w:p>
    <w:p w:rsidR="001713DB" w:rsidRPr="001713DB" w:rsidRDefault="001713DB" w:rsidP="001713DB">
      <w:pPr>
        <w:tabs>
          <w:tab w:val="left" w:pos="3969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2. В рамках настоящего Положения к лицам, замещающим муниципальные должности, относятся:</w:t>
      </w:r>
    </w:p>
    <w:p w:rsidR="001713DB" w:rsidRPr="001713DB" w:rsidRDefault="001713DB" w:rsidP="00A74A58">
      <w:pPr>
        <w:tabs>
          <w:tab w:val="left" w:pos="3969"/>
        </w:tabs>
        <w:adjustRightInd w:val="0"/>
        <w:ind w:firstLine="709"/>
        <w:jc w:val="both"/>
        <w:rPr>
          <w:color w:val="FF0000"/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 xml:space="preserve">- глава </w:t>
      </w:r>
      <w:r>
        <w:rPr>
          <w:sz w:val="24"/>
          <w:szCs w:val="24"/>
          <w:lang w:eastAsia="ru-RU"/>
        </w:rPr>
        <w:t>администрация Видлицкого сельского поселения</w:t>
      </w:r>
      <w:r w:rsidR="00A74A58">
        <w:rPr>
          <w:sz w:val="24"/>
          <w:szCs w:val="24"/>
          <w:lang w:eastAsia="ru-RU"/>
        </w:rPr>
        <w:t>.</w:t>
      </w:r>
    </w:p>
    <w:p w:rsidR="001713DB" w:rsidRPr="001713DB" w:rsidRDefault="001713DB" w:rsidP="001713DB">
      <w:pPr>
        <w:tabs>
          <w:tab w:val="left" w:pos="3969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3. Оплата труда, предусмотренная настоящим Положением, производится за счет средств бюджета Видлицкого сельского поселения Олонецкого национального муниципального района Республики Карелия в пределах годового фонда оплаты труда.</w:t>
      </w:r>
    </w:p>
    <w:p w:rsidR="001713DB" w:rsidRPr="001713DB" w:rsidRDefault="001713DB" w:rsidP="001713DB">
      <w:pPr>
        <w:tabs>
          <w:tab w:val="left" w:pos="3969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4. Выплата ежемесячного денежного содержания лиц, замещающих муниципальные должности, осуществляется каждые полмесяца: за первую половину месяца – не позднее 20 числа, за вторую половину месяца – не позднее 5 числа.</w:t>
      </w:r>
    </w:p>
    <w:p w:rsidR="001713DB" w:rsidRPr="001713DB" w:rsidRDefault="001713DB" w:rsidP="001713DB">
      <w:pPr>
        <w:tabs>
          <w:tab w:val="left" w:pos="3969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При совпадении дня выплаты ежемесячного денежного содержания с выходным или нерабочим праздничным днем выплата ежемесячного денежного содержания производится накануне выходного (нерабочего праздничного) дня.</w:t>
      </w:r>
    </w:p>
    <w:p w:rsidR="001713DB" w:rsidRPr="001713DB" w:rsidRDefault="001713DB" w:rsidP="001713DB">
      <w:pPr>
        <w:tabs>
          <w:tab w:val="left" w:pos="3969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5. Денежное содержание лиц, замещающих муниципальные должности, состоит из:</w:t>
      </w:r>
    </w:p>
    <w:p w:rsidR="001713DB" w:rsidRPr="001713DB" w:rsidRDefault="001713DB" w:rsidP="001713DB">
      <w:pPr>
        <w:tabs>
          <w:tab w:val="left" w:pos="3969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 xml:space="preserve">1) должностного </w:t>
      </w:r>
      <w:r w:rsidR="00A74A58">
        <w:rPr>
          <w:sz w:val="24"/>
          <w:szCs w:val="24"/>
          <w:lang w:eastAsia="ru-RU"/>
        </w:rPr>
        <w:t>классного чин</w:t>
      </w:r>
      <w:r w:rsidRPr="001713DB">
        <w:rPr>
          <w:sz w:val="24"/>
          <w:szCs w:val="24"/>
          <w:lang w:eastAsia="ru-RU"/>
        </w:rPr>
        <w:t>а в соответствии с замещаемой муниципальной должностью;</w:t>
      </w:r>
    </w:p>
    <w:p w:rsidR="001713DB" w:rsidRPr="001713DB" w:rsidRDefault="001713DB" w:rsidP="001713DB">
      <w:pPr>
        <w:tabs>
          <w:tab w:val="left" w:pos="3969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2) ежемесячной надбавки к должностному окладу за выслугу лет на муниципальной службе;</w:t>
      </w:r>
    </w:p>
    <w:p w:rsidR="001713DB" w:rsidRPr="001713DB" w:rsidRDefault="001713DB" w:rsidP="001713DB">
      <w:pPr>
        <w:tabs>
          <w:tab w:val="left" w:pos="3969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3) ежемесячной надбавки к должностному окладу за особые условия;</w:t>
      </w:r>
    </w:p>
    <w:p w:rsidR="001713DB" w:rsidRPr="001713DB" w:rsidRDefault="001713DB" w:rsidP="001713DB">
      <w:pPr>
        <w:tabs>
          <w:tab w:val="left" w:pos="3969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4) ежемесячной процентной надбавки к должностному окладу за работу со сведениями, составляющими государственную тайну;</w:t>
      </w:r>
    </w:p>
    <w:p w:rsidR="001713DB" w:rsidRPr="001713DB" w:rsidRDefault="001713DB" w:rsidP="001713DB">
      <w:pPr>
        <w:tabs>
          <w:tab w:val="left" w:pos="3969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5) премии;</w:t>
      </w:r>
    </w:p>
    <w:p w:rsidR="001713DB" w:rsidRPr="001713DB" w:rsidRDefault="001713DB" w:rsidP="001713DB">
      <w:pPr>
        <w:tabs>
          <w:tab w:val="left" w:pos="3969"/>
        </w:tabs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6) материальной помощи.</w:t>
      </w:r>
    </w:p>
    <w:p w:rsidR="001713DB" w:rsidRPr="001713DB" w:rsidRDefault="001713DB" w:rsidP="001713D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13DB">
        <w:rPr>
          <w:rFonts w:ascii="Times New Roman" w:hAnsi="Times New Roman" w:cs="Times New Roman"/>
          <w:sz w:val="24"/>
          <w:szCs w:val="24"/>
        </w:rPr>
        <w:t xml:space="preserve">6. На денежное содержание лиц, замещающих муниципальные должности, начисляется районный коэффициент и процентная надбавка за стаж работы в районе, приравненном к районам Крайнего Севера, установленные федеральным законодательством. 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 xml:space="preserve">Процентная надбавка к заработной плате за стаж работы в районах Крайнего Севера </w:t>
      </w:r>
      <w:r w:rsidRPr="001713DB">
        <w:rPr>
          <w:sz w:val="24"/>
          <w:szCs w:val="24"/>
          <w:lang w:eastAsia="ru-RU"/>
        </w:rPr>
        <w:lastRenderedPageBreak/>
        <w:t>и приравненных к ним местностях выплачивается лицам, замещающим муниципальные должности, в размере 50 процентов с первого дня работы в местностях, приравненных к районам Крайнего Севера.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7. Ежемесячная надбавка к должностному окладу за выслугу лет на муниципальной службе устанавливается в размерах: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713DB" w:rsidRPr="001713DB" w:rsidTr="00832265">
        <w:tc>
          <w:tcPr>
            <w:tcW w:w="4674" w:type="dxa"/>
          </w:tcPr>
          <w:p w:rsidR="001713DB" w:rsidRPr="001713DB" w:rsidRDefault="001713DB" w:rsidP="001713DB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713DB">
              <w:rPr>
                <w:sz w:val="24"/>
                <w:szCs w:val="24"/>
                <w:lang w:eastAsia="ru-RU"/>
              </w:rPr>
              <w:t>при стаже муници</w:t>
            </w:r>
            <w:bookmarkStart w:id="0" w:name="_GoBack"/>
            <w:bookmarkEnd w:id="0"/>
            <w:r w:rsidRPr="001713DB">
              <w:rPr>
                <w:sz w:val="24"/>
                <w:szCs w:val="24"/>
                <w:lang w:eastAsia="ru-RU"/>
              </w:rPr>
              <w:t>пальной службы</w:t>
            </w:r>
          </w:p>
        </w:tc>
        <w:tc>
          <w:tcPr>
            <w:tcW w:w="4675" w:type="dxa"/>
          </w:tcPr>
          <w:p w:rsidR="001713DB" w:rsidRPr="001713DB" w:rsidRDefault="001713DB" w:rsidP="001713DB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713DB">
              <w:rPr>
                <w:sz w:val="24"/>
                <w:szCs w:val="24"/>
                <w:lang w:eastAsia="ru-RU"/>
              </w:rPr>
              <w:t>в процентах</w:t>
            </w:r>
          </w:p>
          <w:p w:rsidR="001713DB" w:rsidRPr="001713DB" w:rsidRDefault="001713DB" w:rsidP="001713DB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713DB" w:rsidRPr="001713DB" w:rsidTr="00832265">
        <w:trPr>
          <w:trHeight w:val="489"/>
        </w:trPr>
        <w:tc>
          <w:tcPr>
            <w:tcW w:w="4674" w:type="dxa"/>
          </w:tcPr>
          <w:p w:rsidR="001713DB" w:rsidRPr="001713DB" w:rsidRDefault="001713DB" w:rsidP="001713DB">
            <w:pPr>
              <w:adjustRightInd w:val="0"/>
              <w:ind w:firstLine="22"/>
              <w:jc w:val="center"/>
              <w:rPr>
                <w:sz w:val="24"/>
                <w:szCs w:val="24"/>
                <w:lang w:eastAsia="ru-RU"/>
              </w:rPr>
            </w:pPr>
            <w:r w:rsidRPr="001713DB">
              <w:rPr>
                <w:sz w:val="24"/>
                <w:szCs w:val="24"/>
                <w:lang w:eastAsia="ru-RU"/>
              </w:rPr>
              <w:t>от 1 года до 5 лет</w:t>
            </w:r>
          </w:p>
        </w:tc>
        <w:tc>
          <w:tcPr>
            <w:tcW w:w="4675" w:type="dxa"/>
          </w:tcPr>
          <w:p w:rsidR="001713DB" w:rsidRPr="001713DB" w:rsidRDefault="001713DB" w:rsidP="001713DB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713DB">
              <w:rPr>
                <w:sz w:val="24"/>
                <w:szCs w:val="24"/>
                <w:lang w:eastAsia="ru-RU"/>
              </w:rPr>
              <w:t>10</w:t>
            </w:r>
          </w:p>
        </w:tc>
      </w:tr>
      <w:tr w:rsidR="001713DB" w:rsidRPr="001713DB" w:rsidTr="00832265">
        <w:tc>
          <w:tcPr>
            <w:tcW w:w="4674" w:type="dxa"/>
          </w:tcPr>
          <w:p w:rsidR="001713DB" w:rsidRPr="001713DB" w:rsidRDefault="001713DB" w:rsidP="001713DB">
            <w:pPr>
              <w:adjustRightInd w:val="0"/>
              <w:ind w:firstLine="22"/>
              <w:jc w:val="center"/>
              <w:rPr>
                <w:sz w:val="24"/>
                <w:szCs w:val="24"/>
                <w:lang w:eastAsia="ru-RU"/>
              </w:rPr>
            </w:pPr>
            <w:r w:rsidRPr="001713DB">
              <w:rPr>
                <w:sz w:val="24"/>
                <w:szCs w:val="24"/>
                <w:lang w:eastAsia="ru-RU"/>
              </w:rPr>
              <w:t>от 5 до 10 лет</w:t>
            </w:r>
          </w:p>
        </w:tc>
        <w:tc>
          <w:tcPr>
            <w:tcW w:w="4675" w:type="dxa"/>
          </w:tcPr>
          <w:p w:rsidR="001713DB" w:rsidRPr="001713DB" w:rsidRDefault="001713DB" w:rsidP="001713DB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713DB">
              <w:rPr>
                <w:sz w:val="24"/>
                <w:szCs w:val="24"/>
                <w:lang w:eastAsia="ru-RU"/>
              </w:rPr>
              <w:t>15</w:t>
            </w:r>
          </w:p>
        </w:tc>
      </w:tr>
      <w:tr w:rsidR="001713DB" w:rsidRPr="001713DB" w:rsidTr="00832265">
        <w:tc>
          <w:tcPr>
            <w:tcW w:w="4674" w:type="dxa"/>
          </w:tcPr>
          <w:p w:rsidR="001713DB" w:rsidRPr="001713DB" w:rsidRDefault="001713DB" w:rsidP="001713DB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713DB">
              <w:rPr>
                <w:sz w:val="24"/>
                <w:szCs w:val="24"/>
                <w:lang w:eastAsia="ru-RU"/>
              </w:rPr>
              <w:t>от 10 до 15 лет</w:t>
            </w:r>
          </w:p>
        </w:tc>
        <w:tc>
          <w:tcPr>
            <w:tcW w:w="4675" w:type="dxa"/>
          </w:tcPr>
          <w:p w:rsidR="001713DB" w:rsidRPr="001713DB" w:rsidRDefault="001713DB" w:rsidP="001713DB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713DB">
              <w:rPr>
                <w:sz w:val="24"/>
                <w:szCs w:val="24"/>
                <w:lang w:eastAsia="ru-RU"/>
              </w:rPr>
              <w:t>20</w:t>
            </w:r>
          </w:p>
        </w:tc>
      </w:tr>
      <w:tr w:rsidR="001713DB" w:rsidRPr="001713DB" w:rsidTr="00832265">
        <w:tc>
          <w:tcPr>
            <w:tcW w:w="4674" w:type="dxa"/>
          </w:tcPr>
          <w:p w:rsidR="001713DB" w:rsidRPr="001713DB" w:rsidRDefault="001713DB" w:rsidP="001713DB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713DB">
              <w:rPr>
                <w:sz w:val="24"/>
                <w:szCs w:val="24"/>
                <w:lang w:eastAsia="ru-RU"/>
              </w:rPr>
              <w:t>свыше 15 лет</w:t>
            </w:r>
          </w:p>
        </w:tc>
        <w:tc>
          <w:tcPr>
            <w:tcW w:w="4675" w:type="dxa"/>
          </w:tcPr>
          <w:p w:rsidR="001713DB" w:rsidRPr="001713DB" w:rsidRDefault="001713DB" w:rsidP="001713DB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713DB">
              <w:rPr>
                <w:sz w:val="24"/>
                <w:szCs w:val="24"/>
                <w:lang w:eastAsia="ru-RU"/>
              </w:rPr>
              <w:t>30</w:t>
            </w:r>
          </w:p>
        </w:tc>
      </w:tr>
    </w:tbl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8. Ежемесячная надбавка к должностному окладу за особые условия лицам, замещающим муниципальные должности, устанавливается:</w:t>
      </w:r>
    </w:p>
    <w:p w:rsidR="00A74A58" w:rsidRPr="00F75AAC" w:rsidRDefault="001713DB" w:rsidP="00A74A58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F75AAC">
        <w:rPr>
          <w:sz w:val="24"/>
          <w:szCs w:val="24"/>
          <w:lang w:eastAsia="ru-RU"/>
        </w:rPr>
        <w:t xml:space="preserve">- главе </w:t>
      </w:r>
      <w:r w:rsidR="00DB5BB3" w:rsidRPr="00F75AAC">
        <w:rPr>
          <w:sz w:val="24"/>
          <w:szCs w:val="24"/>
          <w:lang w:eastAsia="ru-RU"/>
        </w:rPr>
        <w:t xml:space="preserve">администрации </w:t>
      </w:r>
      <w:r w:rsidRPr="00F75AAC">
        <w:rPr>
          <w:sz w:val="24"/>
          <w:szCs w:val="24"/>
          <w:lang w:eastAsia="ru-RU"/>
        </w:rPr>
        <w:t xml:space="preserve">муниципального образования – </w:t>
      </w:r>
      <w:r w:rsidRPr="00CA7A10">
        <w:rPr>
          <w:b/>
          <w:sz w:val="24"/>
          <w:szCs w:val="24"/>
          <w:lang w:eastAsia="ru-RU"/>
        </w:rPr>
        <w:t xml:space="preserve">в размере </w:t>
      </w:r>
      <w:r w:rsidR="00CA7A10" w:rsidRPr="00CA7A10">
        <w:rPr>
          <w:b/>
          <w:sz w:val="24"/>
          <w:szCs w:val="24"/>
          <w:lang w:eastAsia="ru-RU"/>
        </w:rPr>
        <w:t>50</w:t>
      </w:r>
      <w:r w:rsidR="00A74A58" w:rsidRPr="00CA7A10">
        <w:rPr>
          <w:b/>
          <w:sz w:val="24"/>
          <w:szCs w:val="24"/>
          <w:lang w:eastAsia="ru-RU"/>
        </w:rPr>
        <w:t xml:space="preserve"> процентов</w:t>
      </w:r>
      <w:r w:rsidR="00A74A58" w:rsidRPr="00F75AAC">
        <w:rPr>
          <w:sz w:val="24"/>
          <w:szCs w:val="24"/>
          <w:lang w:eastAsia="ru-RU"/>
        </w:rPr>
        <w:t xml:space="preserve"> должностного оклада.</w:t>
      </w:r>
    </w:p>
    <w:p w:rsidR="001713DB" w:rsidRPr="001713DB" w:rsidRDefault="001713DB" w:rsidP="00A74A58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9. Основными критериями для назначения конкретного размера ежемесячной надбавки за особые условия службы являются: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1) профессиональный уровень;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2) соблюдение ограничений, запретов, исполнение обязанностей, которые установлены законодательством Российской Федерации о противодействии коррупции;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3)  срочность выполняемой работы;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4) специальный режим работы;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5)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внимания, и др.);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 xml:space="preserve">6) совмещение одновременно ряда функций (исполнение отдельных государственных полномочий); 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7) интеллектуальные, эмоциональные нагрузки;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 xml:space="preserve">8) организация работы коллегиальных органов, созданных в администрации.  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10. Ежемесячная процентная надбавка за работу со сведениями, составляющими государственную тайну, устанавливается в размере, определенном Постановлением Правительства Российской Федерации от 18.09.2006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Ежемесячная процентная надбавка к должностному окладу за работу со сведениями, составляющими государственную тайну, выплачивается со дня, следующего за днем возникновения права на назначение или изменение размера надбавки, к которым лица, замещающие муниципальные должности, имеют документально подтвержденный доступ на законных основаниях.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11. Премирование лица, замещающего муниципальную должность, является средством его поощрения за добросовестное исполнение должностных обязанностей.</w:t>
      </w:r>
    </w:p>
    <w:p w:rsidR="001713DB" w:rsidRPr="00CD70FC" w:rsidRDefault="001713DB" w:rsidP="001713DB">
      <w:pPr>
        <w:adjustRightInd w:val="0"/>
        <w:ind w:firstLine="709"/>
        <w:jc w:val="both"/>
        <w:rPr>
          <w:b/>
          <w:sz w:val="24"/>
          <w:szCs w:val="24"/>
          <w:lang w:eastAsia="ru-RU"/>
        </w:rPr>
      </w:pPr>
      <w:r w:rsidRPr="00CD70FC">
        <w:rPr>
          <w:b/>
          <w:sz w:val="24"/>
          <w:szCs w:val="24"/>
          <w:lang w:eastAsia="ru-RU"/>
        </w:rPr>
        <w:t>12. Основными критериями для назначения премии являются: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1) качество и своевременность работы;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2) выполнение особо важных и сложных заданий;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3) личный вклад и профессионализм;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4) соблюдение дисциплины и правовых норм;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5) рациональное использование ресурсов;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6) соблюдение ограничений, запретов, исполнение обязанностей, которые установлены законодательством Российской Федерации о противодействии коррупции;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7) результативность исполнения полномочий;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lastRenderedPageBreak/>
        <w:t>8) отсутствие жалоб на действия (бездействие) лиц, замещающих муниципальные должности.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5F6521">
        <w:rPr>
          <w:b/>
          <w:sz w:val="24"/>
          <w:szCs w:val="24"/>
          <w:lang w:eastAsia="ru-RU"/>
        </w:rPr>
        <w:t>13. Решение о выплате и размерах премий</w:t>
      </w:r>
      <w:r w:rsidRPr="001713DB">
        <w:rPr>
          <w:sz w:val="24"/>
          <w:szCs w:val="24"/>
          <w:lang w:eastAsia="ru-RU"/>
        </w:rPr>
        <w:t xml:space="preserve">, предусмотренных настоящим Положением, в том числе в рамках предоставленных муниципальному образованию денежных средств на поощрение муниципальной управленческой команды, лицам, замещающим муниципальные должности, </w:t>
      </w:r>
      <w:r w:rsidRPr="005F6521">
        <w:rPr>
          <w:b/>
          <w:sz w:val="24"/>
          <w:szCs w:val="24"/>
          <w:lang w:eastAsia="ru-RU"/>
        </w:rPr>
        <w:t>принимается исключительно представительным органом</w:t>
      </w:r>
      <w:r w:rsidR="005F6521">
        <w:rPr>
          <w:b/>
          <w:sz w:val="24"/>
          <w:szCs w:val="24"/>
          <w:lang w:eastAsia="ru-RU"/>
        </w:rPr>
        <w:t xml:space="preserve"> -</w:t>
      </w:r>
      <w:r w:rsidRPr="005F6521">
        <w:rPr>
          <w:b/>
          <w:sz w:val="24"/>
          <w:szCs w:val="24"/>
          <w:lang w:eastAsia="ru-RU"/>
        </w:rPr>
        <w:t xml:space="preserve"> Советом Видлицкого сельского поселения</w:t>
      </w:r>
      <w:r w:rsidRPr="001713DB">
        <w:rPr>
          <w:sz w:val="24"/>
          <w:szCs w:val="24"/>
          <w:lang w:eastAsia="ru-RU"/>
        </w:rPr>
        <w:t xml:space="preserve"> Олонецкого национального муниципального района Республики Карелия (далее – Совет) на основании ходатайства председателя Совета или лица, его замещающего, подлежащего направлению в Совет </w:t>
      </w:r>
      <w:r w:rsidRPr="000E52CD">
        <w:rPr>
          <w:b/>
          <w:sz w:val="24"/>
          <w:szCs w:val="24"/>
          <w:lang w:eastAsia="ru-RU"/>
        </w:rPr>
        <w:t xml:space="preserve">не позднее </w:t>
      </w:r>
      <w:r w:rsidR="00A74A58" w:rsidRPr="000E52CD">
        <w:rPr>
          <w:b/>
          <w:sz w:val="24"/>
          <w:szCs w:val="24"/>
          <w:lang w:eastAsia="ru-RU"/>
        </w:rPr>
        <w:t>10</w:t>
      </w:r>
      <w:r w:rsidRPr="000E52CD">
        <w:rPr>
          <w:b/>
          <w:sz w:val="24"/>
          <w:szCs w:val="24"/>
          <w:lang w:eastAsia="ru-RU"/>
        </w:rPr>
        <w:t xml:space="preserve"> календарных дней до даты заседания (сессии) Совета</w:t>
      </w:r>
      <w:r w:rsidRPr="000E52CD">
        <w:rPr>
          <w:sz w:val="24"/>
          <w:szCs w:val="24"/>
          <w:lang w:eastAsia="ru-RU"/>
        </w:rPr>
        <w:t>,</w:t>
      </w:r>
      <w:r w:rsidRPr="001713DB">
        <w:rPr>
          <w:sz w:val="24"/>
          <w:szCs w:val="24"/>
          <w:lang w:eastAsia="ru-RU"/>
        </w:rPr>
        <w:t xml:space="preserve"> на котором должен быть рассмотрен вопрос о выплате премии лицу, замещающему муниципальную должность, и оформляется решением Совета.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CD70FC">
        <w:rPr>
          <w:b/>
          <w:sz w:val="24"/>
          <w:szCs w:val="24"/>
          <w:lang w:eastAsia="ru-RU"/>
        </w:rPr>
        <w:t>14.</w:t>
      </w:r>
      <w:r w:rsidRPr="001713DB">
        <w:rPr>
          <w:sz w:val="24"/>
          <w:szCs w:val="24"/>
          <w:lang w:eastAsia="ru-RU"/>
        </w:rPr>
        <w:t xml:space="preserve"> Лицам, замещающим муниципальные должности, в случае ненадлежащего исполнения своих полномочий по решению Совета размер премии по итогам работы за месяц, в котором было выявлено ненадлежащее исполнение своих полномочий, может быть снижен либо может быть принято решение о лишении премии за месяц.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5F6521">
        <w:rPr>
          <w:b/>
          <w:sz w:val="24"/>
          <w:szCs w:val="24"/>
          <w:lang w:eastAsia="ru-RU"/>
        </w:rPr>
        <w:t>15.</w:t>
      </w:r>
      <w:r w:rsidRPr="001713DB">
        <w:rPr>
          <w:sz w:val="24"/>
          <w:szCs w:val="24"/>
          <w:lang w:eastAsia="ru-RU"/>
        </w:rPr>
        <w:t xml:space="preserve"> При принятии Советом решения о премировании лиц, замещающих муниципальные должности, в его обоснование не могут приниматься факты ненадлежащего исполнения либо неисполнения полномочий в результате отсутствия в бюджете Видлицкого сельского поселения Олонецкого национального муниципального района Республики Карелия денежных средств.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4E7597">
        <w:rPr>
          <w:b/>
          <w:sz w:val="24"/>
          <w:szCs w:val="24"/>
          <w:lang w:eastAsia="ru-RU"/>
        </w:rPr>
        <w:t>16.</w:t>
      </w:r>
      <w:r w:rsidRPr="001713DB">
        <w:rPr>
          <w:sz w:val="24"/>
          <w:szCs w:val="24"/>
          <w:lang w:eastAsia="ru-RU"/>
        </w:rPr>
        <w:t xml:space="preserve"> При принятии Советом решения о снижении размера премии, либо о ее лишении, к такому решению прилагается письменное обоснование с указанием причин, послу</w:t>
      </w:r>
      <w:r>
        <w:rPr>
          <w:sz w:val="24"/>
          <w:szCs w:val="24"/>
          <w:lang w:eastAsia="ru-RU"/>
        </w:rPr>
        <w:t>живших принятию такого решения.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Произвольное принятие решения о снижении размера премии, либо о ее лишении, не допускается.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 xml:space="preserve">17. Решение о выплате премии принимается на заседании Совета и направляется в адрес лица, замещающего муниципальную должность, не позднее рабочего дня, следующего за днем его принятия. 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18. Решение Совета может быть оспорено лицом, замещающим муниципальную должность, в судебном порядке.</w:t>
      </w:r>
    </w:p>
    <w:p w:rsidR="001713DB" w:rsidRPr="001713DB" w:rsidRDefault="001713DB" w:rsidP="001713DB">
      <w:pPr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713DB">
        <w:rPr>
          <w:sz w:val="24"/>
          <w:szCs w:val="24"/>
          <w:lang w:eastAsia="ru-RU"/>
        </w:rPr>
        <w:t>19. Предусмотренные настоящим Положением выплаты производятся в рамках утвержденного в установленном порядке фонда оплаты труда.</w:t>
      </w:r>
    </w:p>
    <w:p w:rsidR="001713DB" w:rsidRPr="001713DB" w:rsidRDefault="001713DB" w:rsidP="001713DB">
      <w:pPr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713DB">
        <w:rPr>
          <w:rFonts w:eastAsia="Calibri"/>
          <w:sz w:val="24"/>
          <w:szCs w:val="24"/>
        </w:rPr>
        <w:t>В случае экономии допускается перераспределение средств фонда оплаты труда между выплатами, установленными настоящим Положением.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20. Предусмотренные настоящим Положением премии и иные поощрения выплачиваются за счет средств бюджета Видлицкого сельского поселения Олонецкого национального муниципального района Республики Карелия, в денежной форме, в валюте Российской Федерации.</w:t>
      </w:r>
    </w:p>
    <w:p w:rsidR="001713DB" w:rsidRPr="001713DB" w:rsidRDefault="001713DB" w:rsidP="001713DB">
      <w:pPr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21. Премии начисляются за фактически отработанное время, в том числе за период нахождения в служебной командировке. Лицам, избранным (назначенным) на муниципальные должности в течение учетного периода, премия выплачивается пропорционально отработанному времени.</w:t>
      </w:r>
    </w:p>
    <w:p w:rsidR="001713DB" w:rsidRPr="001713DB" w:rsidRDefault="001713DB" w:rsidP="001713DB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1713DB">
        <w:rPr>
          <w:sz w:val="24"/>
          <w:szCs w:val="24"/>
          <w:lang w:eastAsia="ru-RU"/>
        </w:rPr>
        <w:t>22. Премии по итогам работы за месяц, выплачиваемые на основании данного Положения, включаются в средний заработок при исчислении его во всех случаях согласно действующему законодательству.</w:t>
      </w:r>
    </w:p>
    <w:p w:rsidR="00DB5BB3" w:rsidRDefault="001713DB" w:rsidP="002E1380">
      <w:pPr>
        <w:ind w:firstLine="709"/>
        <w:jc w:val="both"/>
        <w:rPr>
          <w:sz w:val="24"/>
          <w:szCs w:val="24"/>
        </w:rPr>
      </w:pPr>
      <w:r w:rsidRPr="001713DB">
        <w:rPr>
          <w:rFonts w:eastAsia="Calibri"/>
          <w:sz w:val="24"/>
          <w:szCs w:val="24"/>
        </w:rPr>
        <w:t xml:space="preserve">23. </w:t>
      </w:r>
      <w:r w:rsidRPr="001713DB">
        <w:rPr>
          <w:sz w:val="24"/>
          <w:szCs w:val="24"/>
        </w:rPr>
        <w:t>Премия по итогам работы за год выплачивается по решению Совета при наличии экономии средств фонда оплаты труда за текущий год пропорционально отработанному в текущем году времени, включая периоды временной нетрудоспособности, нахождения в отпуске или командировке (из расчета полностью отработанных в текущем году месяцев).</w:t>
      </w:r>
    </w:p>
    <w:p w:rsidR="00DB5BB3" w:rsidRDefault="00DB5BB3">
      <w:pPr>
        <w:widowControl/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B5BB3" w:rsidRPr="00781292" w:rsidRDefault="00DB5BB3" w:rsidP="00DB5BB3">
      <w:pPr>
        <w:ind w:left="4956" w:firstLine="708"/>
        <w:rPr>
          <w:sz w:val="20"/>
        </w:rPr>
      </w:pPr>
      <w:r w:rsidRPr="00781292">
        <w:rPr>
          <w:sz w:val="20"/>
        </w:rPr>
        <w:lastRenderedPageBreak/>
        <w:t>Приложение 1</w:t>
      </w:r>
    </w:p>
    <w:p w:rsidR="005138E0" w:rsidRDefault="00DB5BB3" w:rsidP="00DB5BB3">
      <w:pPr>
        <w:pStyle w:val="a7"/>
        <w:ind w:left="5676"/>
        <w:rPr>
          <w:sz w:val="20"/>
          <w:szCs w:val="20"/>
        </w:rPr>
      </w:pPr>
      <w:r w:rsidRPr="005138E0">
        <w:rPr>
          <w:sz w:val="20"/>
          <w:szCs w:val="20"/>
        </w:rPr>
        <w:t xml:space="preserve">к Положению </w:t>
      </w:r>
      <w:r w:rsidR="005138E0" w:rsidRPr="005138E0">
        <w:rPr>
          <w:sz w:val="20"/>
          <w:szCs w:val="20"/>
          <w:lang w:eastAsia="ru-RU"/>
        </w:rPr>
        <w:t xml:space="preserve">о материальном стимулировании лиц, замещающих муниципальные должности на постоянной основе в органах местного самоуправления </w:t>
      </w:r>
      <w:r w:rsidR="005138E0" w:rsidRPr="005138E0">
        <w:rPr>
          <w:sz w:val="20"/>
          <w:szCs w:val="20"/>
        </w:rPr>
        <w:t xml:space="preserve">Видлицкого сельского поселения </w:t>
      </w:r>
      <w:r w:rsidR="005138E0" w:rsidRPr="005138E0">
        <w:rPr>
          <w:sz w:val="20"/>
          <w:szCs w:val="20"/>
          <w:lang w:eastAsia="ru-RU"/>
        </w:rPr>
        <w:t>Олонецкого национального муниципального района Республики Карелия</w:t>
      </w:r>
      <w:r w:rsidRPr="005138E0">
        <w:rPr>
          <w:sz w:val="20"/>
          <w:szCs w:val="20"/>
        </w:rPr>
        <w:t>,</w:t>
      </w:r>
      <w:r w:rsidRPr="00781292">
        <w:rPr>
          <w:sz w:val="20"/>
          <w:szCs w:val="20"/>
        </w:rPr>
        <w:t xml:space="preserve"> утвержденн</w:t>
      </w:r>
      <w:r>
        <w:rPr>
          <w:sz w:val="20"/>
          <w:szCs w:val="20"/>
        </w:rPr>
        <w:t>ого</w:t>
      </w:r>
      <w:r w:rsidRPr="00781292">
        <w:rPr>
          <w:sz w:val="20"/>
          <w:szCs w:val="20"/>
        </w:rPr>
        <w:t xml:space="preserve"> Решением Совета </w:t>
      </w:r>
      <w:r>
        <w:rPr>
          <w:sz w:val="20"/>
          <w:szCs w:val="20"/>
        </w:rPr>
        <w:t xml:space="preserve">Видлицкого </w:t>
      </w:r>
      <w:r w:rsidRPr="00781292">
        <w:rPr>
          <w:sz w:val="20"/>
          <w:szCs w:val="20"/>
        </w:rPr>
        <w:t xml:space="preserve">сельского поселения </w:t>
      </w:r>
    </w:p>
    <w:p w:rsidR="00DB5BB3" w:rsidRDefault="00DB5BB3" w:rsidP="00DB5BB3">
      <w:pPr>
        <w:pStyle w:val="a7"/>
        <w:ind w:left="5676"/>
        <w:rPr>
          <w:sz w:val="24"/>
          <w:szCs w:val="24"/>
        </w:rPr>
      </w:pPr>
      <w:r w:rsidRPr="00781292">
        <w:rPr>
          <w:sz w:val="20"/>
          <w:szCs w:val="20"/>
        </w:rPr>
        <w:t xml:space="preserve">от </w:t>
      </w:r>
      <w:r>
        <w:rPr>
          <w:sz w:val="20"/>
          <w:szCs w:val="20"/>
        </w:rPr>
        <w:t>14.0</w:t>
      </w:r>
      <w:r w:rsidR="00254AF5">
        <w:rPr>
          <w:sz w:val="20"/>
          <w:szCs w:val="20"/>
        </w:rPr>
        <w:t>9</w:t>
      </w:r>
      <w:r w:rsidRPr="00E00BFC">
        <w:rPr>
          <w:sz w:val="20"/>
          <w:szCs w:val="20"/>
        </w:rPr>
        <w:t>.20</w:t>
      </w:r>
      <w:r>
        <w:rPr>
          <w:sz w:val="20"/>
          <w:szCs w:val="20"/>
        </w:rPr>
        <w:t xml:space="preserve">26 </w:t>
      </w:r>
      <w:r w:rsidRPr="00E00BFC">
        <w:rPr>
          <w:sz w:val="20"/>
          <w:szCs w:val="20"/>
        </w:rPr>
        <w:t xml:space="preserve">г.  № </w:t>
      </w:r>
      <w:r w:rsidR="000E52CD">
        <w:rPr>
          <w:sz w:val="20"/>
          <w:szCs w:val="20"/>
        </w:rPr>
        <w:t>12</w:t>
      </w:r>
    </w:p>
    <w:p w:rsidR="00DB5BB3" w:rsidRDefault="00DB5BB3" w:rsidP="00DB5BB3">
      <w:pPr>
        <w:pStyle w:val="a7"/>
        <w:jc w:val="right"/>
        <w:rPr>
          <w:sz w:val="24"/>
          <w:szCs w:val="24"/>
        </w:rPr>
      </w:pPr>
    </w:p>
    <w:p w:rsidR="00DB5BB3" w:rsidRDefault="00DB5BB3" w:rsidP="00DB5BB3">
      <w:pPr>
        <w:pStyle w:val="a7"/>
        <w:jc w:val="center"/>
        <w:rPr>
          <w:sz w:val="24"/>
          <w:szCs w:val="24"/>
        </w:rPr>
      </w:pPr>
    </w:p>
    <w:p w:rsidR="00DB5BB3" w:rsidRDefault="00DB5BB3" w:rsidP="00DB5BB3">
      <w:pPr>
        <w:pStyle w:val="a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СХЕМА</w:t>
      </w:r>
    </w:p>
    <w:p w:rsidR="00DB5BB3" w:rsidRDefault="00DB5BB3" w:rsidP="00DB5BB3">
      <w:pPr>
        <w:pStyle w:val="a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должностных окладов муниципальной службы в органах местного самоуправления Видлицкого сельского поселения</w:t>
      </w:r>
    </w:p>
    <w:p w:rsidR="00DB5BB3" w:rsidRDefault="00DB5BB3" w:rsidP="00DB5BB3">
      <w:pPr>
        <w:pStyle w:val="a7"/>
        <w:jc w:val="center"/>
        <w:rPr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1"/>
        <w:gridCol w:w="4284"/>
      </w:tblGrid>
      <w:tr w:rsidR="00DB5BB3" w:rsidTr="000E52CD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3" w:rsidRPr="007462FF" w:rsidRDefault="00DB5BB3" w:rsidP="00532407">
            <w:pPr>
              <w:pStyle w:val="a7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7462FF">
              <w:rPr>
                <w:b/>
                <w:sz w:val="24"/>
                <w:szCs w:val="24"/>
              </w:rPr>
              <w:t xml:space="preserve">Наименование должностей в органах местного самоуправления </w:t>
            </w:r>
            <w:r>
              <w:rPr>
                <w:b/>
                <w:sz w:val="24"/>
                <w:szCs w:val="24"/>
              </w:rPr>
              <w:t>Видлиц</w:t>
            </w:r>
            <w:r w:rsidRPr="007462FF">
              <w:rPr>
                <w:b/>
                <w:sz w:val="24"/>
                <w:szCs w:val="24"/>
              </w:rPr>
              <w:t>кого сельского поселения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3" w:rsidRPr="007462FF" w:rsidRDefault="00DB5BB3" w:rsidP="00532407">
            <w:pPr>
              <w:pStyle w:val="a7"/>
              <w:ind w:left="0"/>
              <w:jc w:val="center"/>
              <w:rPr>
                <w:b/>
                <w:sz w:val="24"/>
                <w:szCs w:val="24"/>
              </w:rPr>
            </w:pPr>
            <w:r w:rsidRPr="007462FF">
              <w:rPr>
                <w:b/>
                <w:sz w:val="24"/>
                <w:szCs w:val="24"/>
              </w:rPr>
              <w:t>Должностной оклад</w:t>
            </w:r>
          </w:p>
          <w:p w:rsidR="00DB5BB3" w:rsidRPr="007462FF" w:rsidRDefault="00DB5BB3" w:rsidP="00532407">
            <w:pPr>
              <w:pStyle w:val="a7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7462FF">
              <w:rPr>
                <w:b/>
                <w:sz w:val="24"/>
                <w:szCs w:val="24"/>
              </w:rPr>
              <w:t>(руб.)</w:t>
            </w:r>
          </w:p>
        </w:tc>
      </w:tr>
      <w:tr w:rsidR="00DB5BB3" w:rsidTr="000E52CD">
        <w:tc>
          <w:tcPr>
            <w:tcW w:w="8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3" w:rsidRPr="007462FF" w:rsidRDefault="00DB5BB3" w:rsidP="00532407">
            <w:pPr>
              <w:pStyle w:val="a7"/>
              <w:ind w:left="0"/>
              <w:jc w:val="center"/>
              <w:rPr>
                <w:b/>
                <w:sz w:val="24"/>
                <w:szCs w:val="24"/>
              </w:rPr>
            </w:pPr>
            <w:r w:rsidRPr="007462FF">
              <w:rPr>
                <w:b/>
                <w:sz w:val="24"/>
                <w:szCs w:val="24"/>
              </w:rPr>
              <w:t>Высшие муниципальные должности</w:t>
            </w:r>
          </w:p>
        </w:tc>
      </w:tr>
      <w:tr w:rsidR="00DB5BB3" w:rsidTr="000E52CD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BB3" w:rsidRPr="007462FF" w:rsidRDefault="00DB5BB3" w:rsidP="00532407">
            <w:pPr>
              <w:pStyle w:val="a7"/>
              <w:ind w:left="0"/>
              <w:rPr>
                <w:sz w:val="24"/>
                <w:szCs w:val="24"/>
              </w:rPr>
            </w:pPr>
            <w:r w:rsidRPr="007462FF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8E0" w:rsidRPr="007462FF" w:rsidRDefault="005138E0" w:rsidP="000E52CD">
            <w:pPr>
              <w:pStyle w:val="a7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E52CD">
              <w:rPr>
                <w:sz w:val="24"/>
                <w:szCs w:val="24"/>
              </w:rPr>
              <w:t>6 752, 00</w:t>
            </w:r>
          </w:p>
        </w:tc>
      </w:tr>
    </w:tbl>
    <w:p w:rsidR="00DB5BB3" w:rsidRDefault="00DB5BB3" w:rsidP="00DB5BB3">
      <w:pPr>
        <w:rPr>
          <w:rFonts w:ascii="Tahoma" w:hAnsi="Tahoma" w:cs="Tahoma"/>
          <w:sz w:val="20"/>
        </w:rPr>
      </w:pPr>
    </w:p>
    <w:p w:rsidR="00DB5BB3" w:rsidRDefault="00DB5BB3" w:rsidP="00DB5BB3">
      <w:pPr>
        <w:rPr>
          <w:rFonts w:ascii="Tahoma" w:hAnsi="Tahoma" w:cs="Tahoma"/>
          <w:sz w:val="20"/>
        </w:rPr>
      </w:pPr>
    </w:p>
    <w:p w:rsidR="00DB5BB3" w:rsidRDefault="00DB5BB3" w:rsidP="00DB5BB3">
      <w:pPr>
        <w:rPr>
          <w:rFonts w:ascii="Tahoma" w:hAnsi="Tahoma" w:cs="Tahoma"/>
          <w:sz w:val="20"/>
        </w:rPr>
      </w:pPr>
    </w:p>
    <w:sectPr w:rsidR="00DB5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F6FC8"/>
    <w:multiLevelType w:val="hybridMultilevel"/>
    <w:tmpl w:val="1C6CBD40"/>
    <w:lvl w:ilvl="0" w:tplc="EAFC699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800"/>
    <w:rsid w:val="000873BE"/>
    <w:rsid w:val="000C7FAB"/>
    <w:rsid w:val="000E52CD"/>
    <w:rsid w:val="001713DB"/>
    <w:rsid w:val="00233800"/>
    <w:rsid w:val="0024335F"/>
    <w:rsid w:val="00254AF5"/>
    <w:rsid w:val="002E1380"/>
    <w:rsid w:val="004E7597"/>
    <w:rsid w:val="005138E0"/>
    <w:rsid w:val="00581F61"/>
    <w:rsid w:val="005F6521"/>
    <w:rsid w:val="00A74A58"/>
    <w:rsid w:val="00B97386"/>
    <w:rsid w:val="00CA7A10"/>
    <w:rsid w:val="00CD70FC"/>
    <w:rsid w:val="00DB5BB3"/>
    <w:rsid w:val="00E81754"/>
    <w:rsid w:val="00F7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3D953"/>
  <w15:chartTrackingRefBased/>
  <w15:docId w15:val="{2B6790FD-4C07-467B-A2C5-7905714B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433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4335F"/>
    <w:pPr>
      <w:ind w:left="2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4335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4335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24335F"/>
    <w:pPr>
      <w:widowControl/>
      <w:autoSpaceDE/>
      <w:autoSpaceDN/>
      <w:ind w:left="426" w:hanging="426"/>
      <w:jc w:val="both"/>
    </w:pPr>
    <w:rPr>
      <w:sz w:val="24"/>
      <w:szCs w:val="20"/>
      <w:lang w:eastAsia="ru-RU"/>
    </w:rPr>
  </w:style>
  <w:style w:type="character" w:styleId="a6">
    <w:name w:val="Hyperlink"/>
    <w:rsid w:val="0024335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4335F"/>
    <w:pPr>
      <w:ind w:left="720"/>
      <w:contextualSpacing/>
    </w:pPr>
  </w:style>
  <w:style w:type="paragraph" w:customStyle="1" w:styleId="ConsPlusNormal">
    <w:name w:val="ConsPlusNormal"/>
    <w:rsid w:val="001713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171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75AA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75AA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2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dl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1724</Words>
  <Characters>9830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14</cp:revision>
  <cp:lastPrinted>2026-09-15T09:32:00Z</cp:lastPrinted>
  <dcterms:created xsi:type="dcterms:W3CDTF">2026-09-07T06:52:00Z</dcterms:created>
  <dcterms:modified xsi:type="dcterms:W3CDTF">2026-09-15T09:43:00Z</dcterms:modified>
</cp:coreProperties>
</file>