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F4" w:rsidRDefault="00360AF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60AF4" w:rsidRDefault="00F20B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 1 сентября 2025 года у собственников жилых помещений появились новые </w:t>
      </w:r>
      <w:r>
        <w:rPr>
          <w:rFonts w:ascii="Times New Roman" w:hAnsi="Times New Roman"/>
          <w:sz w:val="28"/>
        </w:rPr>
        <w:t>обязанности.</w:t>
      </w:r>
    </w:p>
    <w:p w:rsidR="00360AF4" w:rsidRDefault="00F20B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Нововведения в законодательстве напрямую связаны с позицией Конституционного Суда Российской Федерации, который выявил правовую неопределенность в вопросе статуса бывших членов семей собственника.</w:t>
      </w:r>
    </w:p>
    <w:p w:rsidR="00360AF4" w:rsidRDefault="00F20B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Дополнены положения, закрепляющие </w:t>
      </w:r>
      <w:r w:rsidRPr="00EA3C36">
        <w:rPr>
          <w:rFonts w:ascii="Times New Roman" w:hAnsi="Times New Roman"/>
          <w:b/>
          <w:sz w:val="28"/>
        </w:rPr>
        <w:t>обязанност</w:t>
      </w:r>
      <w:r w:rsidRPr="00EA3C36">
        <w:rPr>
          <w:rFonts w:ascii="Times New Roman" w:hAnsi="Times New Roman"/>
          <w:b/>
          <w:sz w:val="28"/>
        </w:rPr>
        <w:t xml:space="preserve">ь отражать в ЕГРН сведения о жильцах, которые имеют право пожизненного проживания в жилом помещении, </w:t>
      </w:r>
      <w:r>
        <w:rPr>
          <w:rFonts w:ascii="Times New Roman" w:hAnsi="Times New Roman"/>
          <w:sz w:val="28"/>
        </w:rPr>
        <w:t>что в свою очередь, влечет новые требования при совершении сделок с недвижимостью.</w:t>
      </w:r>
    </w:p>
    <w:p w:rsidR="00360AF4" w:rsidRDefault="00F20B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Введение такой нормы направлено на повышение информированности покупате</w:t>
      </w:r>
      <w:r>
        <w:rPr>
          <w:rFonts w:ascii="Times New Roman" w:hAnsi="Times New Roman"/>
          <w:sz w:val="28"/>
        </w:rPr>
        <w:t>лей недвижимости.</w:t>
      </w:r>
    </w:p>
    <w:p w:rsidR="00360AF4" w:rsidRDefault="00F20B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Федеральный закон № 218-ФЗ «О государственной регистрации недвижимости» внесены существенные изменения, касающиеся прав на жилые помещения.</w:t>
      </w:r>
    </w:p>
    <w:p w:rsidR="00360AF4" w:rsidRPr="00EA3C36" w:rsidRDefault="00F20BCC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bookmarkStart w:id="0" w:name="_GoBack"/>
      <w:r w:rsidRPr="00EA3C36">
        <w:rPr>
          <w:rFonts w:ascii="Times New Roman" w:hAnsi="Times New Roman"/>
          <w:b/>
          <w:sz w:val="28"/>
        </w:rPr>
        <w:t xml:space="preserve">Теперь в ЕГРН обязательно вносятся сведения о: </w:t>
      </w:r>
    </w:p>
    <w:bookmarkEnd w:id="0"/>
    <w:p w:rsidR="00360AF4" w:rsidRDefault="00F20BCC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членах семьи (бывших членах семьи) собственника</w:t>
      </w:r>
      <w:r>
        <w:rPr>
          <w:rFonts w:ascii="Times New Roman" w:hAnsi="Times New Roman"/>
          <w:sz w:val="28"/>
        </w:rPr>
        <w:t xml:space="preserve"> приватизированного жилого помещения, которые имели равные права пользования этим помещением с лицом, его приватизировавшим;</w:t>
      </w:r>
    </w:p>
    <w:p w:rsidR="00360AF4" w:rsidRDefault="00F20BCC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членах семьи собственника, указанных в документах о выплате пая в жилищно-строительном кооперативе;</w:t>
      </w:r>
    </w:p>
    <w:p w:rsidR="00360AF4" w:rsidRDefault="00F20BCC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лицах, вселенных в жилое помеще</w:t>
      </w:r>
      <w:r>
        <w:rPr>
          <w:rFonts w:ascii="Times New Roman" w:hAnsi="Times New Roman"/>
          <w:sz w:val="28"/>
        </w:rPr>
        <w:t xml:space="preserve">ние в </w:t>
      </w:r>
      <w:proofErr w:type="spellStart"/>
      <w:r>
        <w:rPr>
          <w:rFonts w:ascii="Times New Roman" w:hAnsi="Times New Roman"/>
          <w:sz w:val="28"/>
        </w:rPr>
        <w:t>качекстве</w:t>
      </w:r>
      <w:proofErr w:type="spellEnd"/>
      <w:r>
        <w:rPr>
          <w:rFonts w:ascii="Times New Roman" w:hAnsi="Times New Roman"/>
          <w:sz w:val="28"/>
        </w:rPr>
        <w:t xml:space="preserve"> членов семьи до момента полной выплаты пая;</w:t>
      </w:r>
    </w:p>
    <w:p w:rsidR="00360AF4" w:rsidRDefault="00F20B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реестр обязательно вносится информация о лицах, которые сохраняют право пользования жилым помещением в силу участия в его приватизации или на основании других правоустанавливающих документов.</w:t>
      </w:r>
    </w:p>
    <w:p w:rsidR="00360AF4" w:rsidRDefault="00F20B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 xml:space="preserve">я получения дополнительной информации о внесении соответствующих сведений в ЕГРН граждане могут обратиться в территориальные органы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>.</w:t>
      </w: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4055"/>
      </w:tblGrid>
      <w:tr w:rsidR="00360AF4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60AF4" w:rsidRDefault="00360AF4"/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60AF4" w:rsidRDefault="00360AF4"/>
        </w:tc>
      </w:tr>
    </w:tbl>
    <w:p w:rsidR="00360AF4" w:rsidRDefault="00F20BCC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f0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360AF4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60AF4" w:rsidRDefault="00360AF4"/>
        </w:tc>
      </w:tr>
    </w:tbl>
    <w:p w:rsidR="00360AF4" w:rsidRDefault="00360AF4">
      <w:pPr>
        <w:spacing w:after="0"/>
        <w:rPr>
          <w:rFonts w:ascii="Times New Roman" w:hAnsi="Times New Roman"/>
          <w:sz w:val="28"/>
        </w:rPr>
      </w:pPr>
    </w:p>
    <w:sectPr w:rsidR="00360AF4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CC" w:rsidRDefault="00F20BCC">
      <w:pPr>
        <w:spacing w:after="0" w:line="240" w:lineRule="auto"/>
      </w:pPr>
      <w:r>
        <w:separator/>
      </w:r>
    </w:p>
  </w:endnote>
  <w:endnote w:type="continuationSeparator" w:id="0">
    <w:p w:rsidR="00F20BCC" w:rsidRDefault="00F2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360AF4">
      <w:tc>
        <w:tcPr>
          <w:tcW w:w="3714" w:type="dxa"/>
        </w:tcPr>
        <w:p w:rsidR="00360AF4" w:rsidRDefault="00F20BCC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360AF4" w:rsidRDefault="00360AF4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360AF4">
      <w:tc>
        <w:tcPr>
          <w:tcW w:w="3714" w:type="dxa"/>
        </w:tcPr>
        <w:p w:rsidR="00360AF4" w:rsidRDefault="00F20BCC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360AF4" w:rsidRDefault="00360AF4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360AF4" w:rsidRDefault="00360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CC" w:rsidRDefault="00F20BCC">
      <w:pPr>
        <w:spacing w:after="0" w:line="240" w:lineRule="auto"/>
      </w:pPr>
      <w:r>
        <w:separator/>
      </w:r>
    </w:p>
  </w:footnote>
  <w:footnote w:type="continuationSeparator" w:id="0">
    <w:p w:rsidR="00F20BCC" w:rsidRDefault="00F2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F4" w:rsidRDefault="00F20BCC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A3C3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60AF4" w:rsidRDefault="00360AF4">
    <w:pPr>
      <w:pStyle w:val="a5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3BE5"/>
    <w:multiLevelType w:val="multilevel"/>
    <w:tmpl w:val="159087A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F4"/>
    <w:rsid w:val="00360AF4"/>
    <w:rsid w:val="00EA3C36"/>
    <w:rsid w:val="00F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9169D-F041-4A18-A9BE-7A1FEEA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a5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2025-12-16T16:15:00Z</dcterms:created>
  <dcterms:modified xsi:type="dcterms:W3CDTF">2025-12-19T05:13:00Z</dcterms:modified>
</cp:coreProperties>
</file>