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1D" w:rsidRPr="00D06144" w:rsidRDefault="0050611D" w:rsidP="00D06144">
      <w:pPr>
        <w:keepNext/>
        <w:widowControl w:val="0"/>
        <w:autoSpaceDE w:val="0"/>
        <w:ind w:left="-108"/>
        <w:contextualSpacing/>
        <w:jc w:val="center"/>
        <w:rPr>
          <w:kern w:val="2"/>
          <w:sz w:val="24"/>
          <w:szCs w:val="24"/>
          <w:lang w:eastAsia="zh-CN"/>
        </w:rPr>
      </w:pPr>
      <w:r w:rsidRPr="00D06144">
        <w:rPr>
          <w:kern w:val="2"/>
          <w:sz w:val="24"/>
          <w:szCs w:val="24"/>
        </w:rPr>
        <w:t>Республика Карелия</w:t>
      </w:r>
    </w:p>
    <w:p w:rsidR="0050611D" w:rsidRPr="00D06144" w:rsidRDefault="0050611D" w:rsidP="00D06144">
      <w:pPr>
        <w:keepNext/>
        <w:widowControl w:val="0"/>
        <w:autoSpaceDE w:val="0"/>
        <w:jc w:val="center"/>
        <w:rPr>
          <w:rFonts w:cs="Arial"/>
          <w:kern w:val="2"/>
          <w:sz w:val="24"/>
          <w:szCs w:val="24"/>
          <w:lang w:eastAsia="ar-SA"/>
        </w:rPr>
      </w:pPr>
      <w:r w:rsidRPr="00D06144">
        <w:rPr>
          <w:kern w:val="2"/>
          <w:sz w:val="24"/>
          <w:szCs w:val="24"/>
        </w:rPr>
        <w:t>Олонецкий национальный муниципальный район</w:t>
      </w:r>
    </w:p>
    <w:p w:rsidR="0050611D" w:rsidRPr="00D06144" w:rsidRDefault="0050611D" w:rsidP="00D06144">
      <w:pPr>
        <w:keepNext/>
        <w:widowControl w:val="0"/>
        <w:autoSpaceDE w:val="0"/>
        <w:jc w:val="center"/>
        <w:rPr>
          <w:b/>
          <w:kern w:val="2"/>
          <w:sz w:val="24"/>
          <w:szCs w:val="24"/>
        </w:rPr>
      </w:pPr>
    </w:p>
    <w:p w:rsidR="0050611D" w:rsidRPr="00D06144" w:rsidRDefault="0050611D" w:rsidP="00D06144">
      <w:pPr>
        <w:keepNext/>
        <w:widowControl w:val="0"/>
        <w:pBdr>
          <w:bottom w:val="single" w:sz="4" w:space="1" w:color="auto"/>
        </w:pBdr>
        <w:autoSpaceDE w:val="0"/>
        <w:jc w:val="center"/>
        <w:rPr>
          <w:b/>
          <w:kern w:val="2"/>
          <w:sz w:val="24"/>
          <w:szCs w:val="24"/>
        </w:rPr>
      </w:pPr>
      <w:r w:rsidRPr="00D06144">
        <w:rPr>
          <w:b/>
          <w:kern w:val="2"/>
          <w:sz w:val="24"/>
          <w:szCs w:val="24"/>
        </w:rPr>
        <w:t>Администрация Видлицкого сельского поселения</w:t>
      </w:r>
    </w:p>
    <w:p w:rsidR="0050611D" w:rsidRPr="00D06144" w:rsidRDefault="0050611D" w:rsidP="00D06144">
      <w:pPr>
        <w:jc w:val="center"/>
        <w:rPr>
          <w:b/>
          <w:kern w:val="2"/>
          <w:sz w:val="24"/>
          <w:szCs w:val="24"/>
        </w:rPr>
      </w:pPr>
    </w:p>
    <w:p w:rsidR="0050611D" w:rsidRPr="00D06144" w:rsidRDefault="0050611D" w:rsidP="00D06144">
      <w:pPr>
        <w:numPr>
          <w:ilvl w:val="0"/>
          <w:numId w:val="16"/>
        </w:numPr>
        <w:suppressAutoHyphens/>
        <w:jc w:val="center"/>
        <w:rPr>
          <w:b/>
          <w:sz w:val="24"/>
          <w:szCs w:val="24"/>
        </w:rPr>
      </w:pPr>
      <w:r w:rsidRPr="00D06144">
        <w:rPr>
          <w:b/>
          <w:sz w:val="24"/>
          <w:szCs w:val="24"/>
        </w:rPr>
        <w:t>ПОСТАНОВЛЕНИЕ</w:t>
      </w:r>
    </w:p>
    <w:p w:rsidR="0050611D" w:rsidRPr="00D06144" w:rsidRDefault="0050611D" w:rsidP="00D06144">
      <w:pPr>
        <w:jc w:val="center"/>
        <w:rPr>
          <w:sz w:val="24"/>
          <w:szCs w:val="24"/>
        </w:rPr>
      </w:pPr>
    </w:p>
    <w:p w:rsidR="0050611D" w:rsidRPr="00D06144" w:rsidRDefault="0050611D" w:rsidP="00D06144">
      <w:pPr>
        <w:jc w:val="center"/>
        <w:rPr>
          <w:sz w:val="24"/>
          <w:szCs w:val="24"/>
        </w:rPr>
      </w:pPr>
    </w:p>
    <w:p w:rsidR="0050611D" w:rsidRPr="00D06144" w:rsidRDefault="0050611D" w:rsidP="00D06144">
      <w:pPr>
        <w:rPr>
          <w:sz w:val="24"/>
          <w:szCs w:val="24"/>
        </w:rPr>
      </w:pPr>
      <w:r w:rsidRPr="00D06144">
        <w:rPr>
          <w:sz w:val="24"/>
          <w:szCs w:val="24"/>
        </w:rPr>
        <w:t>от    29.05.2023 г.</w:t>
      </w:r>
      <w:r w:rsidRPr="00D06144">
        <w:rPr>
          <w:sz w:val="24"/>
          <w:szCs w:val="24"/>
        </w:rPr>
        <w:tab/>
      </w:r>
      <w:r w:rsidRPr="00D06144">
        <w:rPr>
          <w:sz w:val="24"/>
          <w:szCs w:val="24"/>
        </w:rPr>
        <w:tab/>
      </w:r>
      <w:r w:rsidRPr="00D06144">
        <w:rPr>
          <w:sz w:val="24"/>
          <w:szCs w:val="24"/>
        </w:rPr>
        <w:tab/>
      </w:r>
      <w:r w:rsidRPr="00D06144">
        <w:rPr>
          <w:sz w:val="24"/>
          <w:szCs w:val="24"/>
        </w:rPr>
        <w:tab/>
      </w:r>
      <w:r w:rsidRPr="00D06144">
        <w:rPr>
          <w:sz w:val="24"/>
          <w:szCs w:val="24"/>
        </w:rPr>
        <w:tab/>
      </w:r>
      <w:r w:rsidRPr="00D06144">
        <w:rPr>
          <w:sz w:val="24"/>
          <w:szCs w:val="24"/>
        </w:rPr>
        <w:tab/>
      </w:r>
      <w:r w:rsidRPr="00D06144">
        <w:rPr>
          <w:sz w:val="24"/>
          <w:szCs w:val="24"/>
        </w:rPr>
        <w:tab/>
      </w:r>
      <w:r w:rsidRPr="00D06144">
        <w:rPr>
          <w:sz w:val="24"/>
          <w:szCs w:val="24"/>
        </w:rPr>
        <w:tab/>
      </w:r>
      <w:r w:rsidRPr="00D06144">
        <w:rPr>
          <w:sz w:val="24"/>
          <w:szCs w:val="24"/>
        </w:rPr>
        <w:tab/>
      </w:r>
      <w:r w:rsidRPr="00D06144">
        <w:rPr>
          <w:sz w:val="24"/>
          <w:szCs w:val="24"/>
        </w:rPr>
        <w:tab/>
        <w:t xml:space="preserve"> № </w:t>
      </w:r>
      <w:r>
        <w:rPr>
          <w:sz w:val="24"/>
          <w:szCs w:val="24"/>
        </w:rPr>
        <w:t>27</w:t>
      </w:r>
    </w:p>
    <w:p w:rsidR="0050611D" w:rsidRDefault="0050611D" w:rsidP="004B7905">
      <w:pPr>
        <w:rPr>
          <w:sz w:val="23"/>
          <w:szCs w:val="23"/>
        </w:rPr>
      </w:pPr>
    </w:p>
    <w:p w:rsidR="0050611D" w:rsidRPr="00181929" w:rsidRDefault="0050611D" w:rsidP="00181929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181929">
        <w:rPr>
          <w:b/>
          <w:sz w:val="24"/>
          <w:szCs w:val="24"/>
        </w:rPr>
        <w:t xml:space="preserve">Об утверждении новой редакции Порядка формирования перечня налоговых расходов </w:t>
      </w:r>
      <w:r>
        <w:rPr>
          <w:b/>
          <w:sz w:val="24"/>
          <w:szCs w:val="24"/>
        </w:rPr>
        <w:t>Видлицкого</w:t>
      </w:r>
      <w:r w:rsidRPr="00181929">
        <w:rPr>
          <w:b/>
          <w:sz w:val="24"/>
          <w:szCs w:val="24"/>
        </w:rPr>
        <w:t xml:space="preserve"> сельского поселения и оценки эффективности налоговых расходов </w:t>
      </w:r>
      <w:r>
        <w:rPr>
          <w:b/>
          <w:sz w:val="24"/>
          <w:szCs w:val="24"/>
        </w:rPr>
        <w:t>Видлицкого</w:t>
      </w:r>
      <w:r w:rsidRPr="00181929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>»</w:t>
      </w:r>
      <w:r w:rsidRPr="00181929">
        <w:rPr>
          <w:b/>
          <w:sz w:val="24"/>
          <w:szCs w:val="24"/>
        </w:rPr>
        <w:tab/>
      </w:r>
    </w:p>
    <w:p w:rsidR="0050611D" w:rsidRDefault="0050611D" w:rsidP="003517A9">
      <w:pPr>
        <w:shd w:val="clear" w:color="auto" w:fill="FFFFFF"/>
        <w:tabs>
          <w:tab w:val="left" w:pos="4335"/>
        </w:tabs>
        <w:rPr>
          <w:sz w:val="24"/>
          <w:szCs w:val="24"/>
        </w:rPr>
      </w:pPr>
    </w:p>
    <w:p w:rsidR="0050611D" w:rsidRPr="003517A9" w:rsidRDefault="0050611D" w:rsidP="003517A9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3517A9">
        <w:rPr>
          <w:sz w:val="24"/>
          <w:szCs w:val="24"/>
        </w:rPr>
        <w:t xml:space="preserve">В соответствии с Бюджетным кодексом Российской Федерации, Администрация </w:t>
      </w:r>
      <w:r>
        <w:rPr>
          <w:sz w:val="24"/>
          <w:szCs w:val="24"/>
        </w:rPr>
        <w:t>Видлицкого</w:t>
      </w:r>
      <w:r w:rsidRPr="003517A9">
        <w:rPr>
          <w:sz w:val="24"/>
          <w:szCs w:val="24"/>
        </w:rPr>
        <w:t xml:space="preserve"> сельского поселения п о с т а н о в л я е т:</w:t>
      </w:r>
    </w:p>
    <w:p w:rsidR="0050611D" w:rsidRPr="003517A9" w:rsidRDefault="0050611D" w:rsidP="003517A9">
      <w:pPr>
        <w:ind w:firstLine="708"/>
        <w:jc w:val="both"/>
        <w:rPr>
          <w:sz w:val="24"/>
          <w:szCs w:val="24"/>
        </w:rPr>
      </w:pPr>
    </w:p>
    <w:p w:rsidR="0050611D" w:rsidRPr="00A01B0F" w:rsidRDefault="0050611D" w:rsidP="003517A9">
      <w:pPr>
        <w:ind w:right="83" w:firstLine="709"/>
        <w:jc w:val="both"/>
        <w:rPr>
          <w:sz w:val="24"/>
          <w:szCs w:val="24"/>
        </w:rPr>
      </w:pPr>
      <w:r w:rsidRPr="00A01B0F">
        <w:rPr>
          <w:sz w:val="24"/>
          <w:szCs w:val="24"/>
        </w:rPr>
        <w:t xml:space="preserve">1) Изложить </w:t>
      </w:r>
      <w:r w:rsidRPr="00A01B0F">
        <w:rPr>
          <w:bCs/>
          <w:sz w:val="24"/>
          <w:szCs w:val="24"/>
        </w:rPr>
        <w:t xml:space="preserve">Порядок формирования перечня налоговых расходов </w:t>
      </w:r>
      <w:r>
        <w:rPr>
          <w:sz w:val="24"/>
          <w:szCs w:val="24"/>
        </w:rPr>
        <w:t>Видлицкого</w:t>
      </w:r>
      <w:r w:rsidRPr="00A01B0F">
        <w:rPr>
          <w:sz w:val="24"/>
          <w:szCs w:val="24"/>
        </w:rPr>
        <w:t xml:space="preserve"> сельского поселения и</w:t>
      </w:r>
      <w:r w:rsidRPr="00A01B0F">
        <w:rPr>
          <w:bCs/>
          <w:sz w:val="24"/>
          <w:szCs w:val="24"/>
        </w:rPr>
        <w:t xml:space="preserve"> оценки эффективности налоговых расходов </w:t>
      </w:r>
      <w:r>
        <w:rPr>
          <w:sz w:val="24"/>
          <w:szCs w:val="24"/>
        </w:rPr>
        <w:t>Видлицкого</w:t>
      </w:r>
      <w:r w:rsidRPr="00A01B0F">
        <w:rPr>
          <w:sz w:val="24"/>
          <w:szCs w:val="24"/>
        </w:rPr>
        <w:t xml:space="preserve"> сельского поселения в редакции согласно приложению, к настоящему постановлению.</w:t>
      </w:r>
    </w:p>
    <w:p w:rsidR="0050611D" w:rsidRPr="00A01B0F" w:rsidRDefault="0050611D" w:rsidP="003517A9">
      <w:pPr>
        <w:pStyle w:val="ListParagraph"/>
        <w:numPr>
          <w:ilvl w:val="0"/>
          <w:numId w:val="15"/>
        </w:numPr>
        <w:tabs>
          <w:tab w:val="left" w:pos="993"/>
        </w:tabs>
        <w:ind w:left="0" w:right="57" w:firstLine="709"/>
        <w:jc w:val="both"/>
      </w:pPr>
      <w:r w:rsidRPr="00A01B0F">
        <w:t xml:space="preserve">Считать утратившими силу постановление администрации </w:t>
      </w:r>
      <w:r>
        <w:t>Видлицкого</w:t>
      </w:r>
      <w:r w:rsidRPr="00A01B0F">
        <w:t xml:space="preserve"> сельского поселения  от </w:t>
      </w:r>
      <w:r>
        <w:rPr>
          <w:lang/>
        </w:rPr>
        <w:t>16</w:t>
      </w:r>
      <w:r w:rsidRPr="00A01B0F">
        <w:t>.</w:t>
      </w:r>
      <w:r>
        <w:rPr>
          <w:lang/>
        </w:rPr>
        <w:t>09</w:t>
      </w:r>
      <w:r w:rsidRPr="00A01B0F">
        <w:t xml:space="preserve">.2019 № </w:t>
      </w:r>
      <w:r>
        <w:rPr>
          <w:lang/>
        </w:rPr>
        <w:t>41а</w:t>
      </w:r>
      <w:r w:rsidRPr="00A01B0F">
        <w:t>.</w:t>
      </w:r>
    </w:p>
    <w:p w:rsidR="0050611D" w:rsidRPr="00A01B0F" w:rsidRDefault="0050611D" w:rsidP="003517A9">
      <w:pPr>
        <w:pStyle w:val="ListParagraph"/>
        <w:numPr>
          <w:ilvl w:val="0"/>
          <w:numId w:val="15"/>
        </w:numPr>
        <w:tabs>
          <w:tab w:val="left" w:pos="993"/>
        </w:tabs>
        <w:ind w:left="0" w:right="57" w:firstLine="709"/>
        <w:jc w:val="both"/>
      </w:pPr>
      <w:r w:rsidRPr="00A01B0F">
        <w:t>Опубликовать данное постановление в установленном порядке.</w:t>
      </w:r>
    </w:p>
    <w:p w:rsidR="0050611D" w:rsidRPr="00A01B0F" w:rsidRDefault="0050611D" w:rsidP="003517A9">
      <w:pPr>
        <w:pStyle w:val="ListParagraph"/>
        <w:numPr>
          <w:ilvl w:val="0"/>
          <w:numId w:val="15"/>
        </w:numPr>
        <w:tabs>
          <w:tab w:val="left" w:pos="993"/>
        </w:tabs>
        <w:ind w:left="0" w:right="57" w:firstLine="709"/>
        <w:jc w:val="both"/>
      </w:pPr>
      <w:r w:rsidRPr="00A01B0F">
        <w:t>Настоящее постановление вступает в силу после его опубликования.</w:t>
      </w:r>
    </w:p>
    <w:p w:rsidR="0050611D" w:rsidRPr="00A01B0F" w:rsidRDefault="0050611D" w:rsidP="00000E09">
      <w:pPr>
        <w:shd w:val="clear" w:color="auto" w:fill="FFFFFF"/>
        <w:jc w:val="both"/>
        <w:rPr>
          <w:b/>
          <w:sz w:val="24"/>
          <w:szCs w:val="24"/>
        </w:rPr>
      </w:pPr>
    </w:p>
    <w:p w:rsidR="0050611D" w:rsidRPr="00A01B0F" w:rsidRDefault="0050611D" w:rsidP="00000E09">
      <w:pPr>
        <w:shd w:val="clear" w:color="auto" w:fill="FFFFFF"/>
        <w:jc w:val="both"/>
        <w:rPr>
          <w:b/>
          <w:sz w:val="24"/>
          <w:szCs w:val="24"/>
        </w:rPr>
      </w:pPr>
    </w:p>
    <w:p w:rsidR="0050611D" w:rsidRPr="00A01B0F" w:rsidRDefault="0050611D" w:rsidP="006424E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611D" w:rsidRPr="00A01B0F" w:rsidRDefault="0050611D" w:rsidP="00000E0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611D" w:rsidRPr="00A01B0F" w:rsidRDefault="0050611D" w:rsidP="00000E0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611D" w:rsidRPr="00A01B0F" w:rsidRDefault="0050611D" w:rsidP="00000E09">
      <w:pPr>
        <w:tabs>
          <w:tab w:val="left" w:pos="6804"/>
        </w:tabs>
        <w:jc w:val="both"/>
        <w:rPr>
          <w:sz w:val="24"/>
          <w:szCs w:val="24"/>
        </w:rPr>
      </w:pPr>
      <w:r w:rsidRPr="00A01B0F">
        <w:rPr>
          <w:sz w:val="24"/>
          <w:szCs w:val="24"/>
        </w:rPr>
        <w:t>Глава администрации</w:t>
      </w:r>
    </w:p>
    <w:p w:rsidR="0050611D" w:rsidRPr="00A01B0F" w:rsidRDefault="0050611D" w:rsidP="00000E09">
      <w:pPr>
        <w:tabs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Видлицкого</w:t>
      </w:r>
      <w:r w:rsidRPr="00A01B0F">
        <w:rPr>
          <w:sz w:val="24"/>
          <w:szCs w:val="24"/>
        </w:rPr>
        <w:t xml:space="preserve"> сельского поселения                                                              </w:t>
      </w:r>
      <w:r>
        <w:rPr>
          <w:sz w:val="24"/>
          <w:szCs w:val="24"/>
        </w:rPr>
        <w:t>Т.В. Степанова</w:t>
      </w:r>
    </w:p>
    <w:p w:rsidR="0050611D" w:rsidRPr="00A01B0F" w:rsidRDefault="0050611D" w:rsidP="00000E09">
      <w:pPr>
        <w:ind w:left="567"/>
        <w:jc w:val="center"/>
        <w:rPr>
          <w:b/>
          <w:sz w:val="24"/>
          <w:szCs w:val="24"/>
        </w:rPr>
        <w:sectPr w:rsidR="0050611D" w:rsidRPr="00A01B0F" w:rsidSect="00FC08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709" w:right="851" w:bottom="1418" w:left="1418" w:header="510" w:footer="0" w:gutter="0"/>
          <w:cols w:space="720"/>
          <w:titlePg/>
        </w:sectPr>
      </w:pPr>
    </w:p>
    <w:p w:rsidR="0050611D" w:rsidRPr="00A01B0F" w:rsidRDefault="0050611D" w:rsidP="00181929">
      <w:pPr>
        <w:ind w:left="5664"/>
        <w:rPr>
          <w:sz w:val="24"/>
          <w:szCs w:val="24"/>
        </w:rPr>
      </w:pPr>
      <w:r w:rsidRPr="00A01B0F">
        <w:rPr>
          <w:sz w:val="24"/>
          <w:szCs w:val="24"/>
        </w:rPr>
        <w:t>Приложение</w:t>
      </w:r>
      <w:r>
        <w:rPr>
          <w:sz w:val="24"/>
          <w:szCs w:val="24"/>
        </w:rPr>
        <w:t>.</w:t>
      </w:r>
    </w:p>
    <w:p w:rsidR="0050611D" w:rsidRPr="00181929" w:rsidRDefault="0050611D" w:rsidP="00181929">
      <w:pPr>
        <w:autoSpaceDE w:val="0"/>
        <w:autoSpaceDN w:val="0"/>
        <w:adjustRightInd w:val="0"/>
        <w:ind w:left="5664"/>
        <w:outlineLvl w:val="0"/>
        <w:rPr>
          <w:b/>
          <w:sz w:val="24"/>
          <w:szCs w:val="24"/>
        </w:rPr>
      </w:pPr>
      <w:r w:rsidRPr="00181929">
        <w:rPr>
          <w:b/>
          <w:sz w:val="24"/>
          <w:szCs w:val="24"/>
        </w:rPr>
        <w:t>УТВЕРЖДЕН</w:t>
      </w:r>
    </w:p>
    <w:p w:rsidR="0050611D" w:rsidRPr="00A01B0F" w:rsidRDefault="0050611D" w:rsidP="00181929">
      <w:pPr>
        <w:autoSpaceDE w:val="0"/>
        <w:autoSpaceDN w:val="0"/>
        <w:adjustRightInd w:val="0"/>
        <w:ind w:left="5664"/>
        <w:rPr>
          <w:sz w:val="24"/>
          <w:szCs w:val="24"/>
        </w:rPr>
      </w:pPr>
      <w:r w:rsidRPr="00A01B0F">
        <w:rPr>
          <w:sz w:val="24"/>
          <w:szCs w:val="24"/>
        </w:rPr>
        <w:t xml:space="preserve">Постановлением администрации </w:t>
      </w:r>
    </w:p>
    <w:p w:rsidR="0050611D" w:rsidRPr="00A01B0F" w:rsidRDefault="0050611D" w:rsidP="00181929">
      <w:pPr>
        <w:autoSpaceDE w:val="0"/>
        <w:autoSpaceDN w:val="0"/>
        <w:adjustRightInd w:val="0"/>
        <w:ind w:left="5664"/>
        <w:rPr>
          <w:sz w:val="24"/>
          <w:szCs w:val="24"/>
        </w:rPr>
      </w:pPr>
      <w:r>
        <w:rPr>
          <w:sz w:val="24"/>
          <w:szCs w:val="24"/>
        </w:rPr>
        <w:t>Видлицкого</w:t>
      </w:r>
      <w:r w:rsidRPr="00A01B0F">
        <w:rPr>
          <w:sz w:val="24"/>
          <w:szCs w:val="24"/>
        </w:rPr>
        <w:t xml:space="preserve"> сельского поселения</w:t>
      </w:r>
    </w:p>
    <w:p w:rsidR="0050611D" w:rsidRPr="00A01B0F" w:rsidRDefault="0050611D" w:rsidP="00181929">
      <w:pPr>
        <w:autoSpaceDE w:val="0"/>
        <w:autoSpaceDN w:val="0"/>
        <w:adjustRightInd w:val="0"/>
        <w:ind w:left="5664"/>
        <w:rPr>
          <w:sz w:val="24"/>
          <w:szCs w:val="24"/>
        </w:rPr>
      </w:pPr>
      <w:r w:rsidRPr="00A01B0F">
        <w:rPr>
          <w:sz w:val="24"/>
          <w:szCs w:val="24"/>
        </w:rPr>
        <w:t xml:space="preserve">от </w:t>
      </w:r>
      <w:r>
        <w:rPr>
          <w:sz w:val="24"/>
          <w:szCs w:val="24"/>
        </w:rPr>
        <w:t>29</w:t>
      </w:r>
      <w:r w:rsidRPr="00A01B0F">
        <w:rPr>
          <w:sz w:val="24"/>
          <w:szCs w:val="24"/>
        </w:rPr>
        <w:t>.05.2023</w:t>
      </w:r>
      <w:r>
        <w:rPr>
          <w:sz w:val="24"/>
          <w:szCs w:val="24"/>
        </w:rPr>
        <w:t xml:space="preserve"> </w:t>
      </w:r>
      <w:r w:rsidRPr="00A01B0F">
        <w:rPr>
          <w:sz w:val="24"/>
          <w:szCs w:val="24"/>
        </w:rPr>
        <w:t xml:space="preserve">№ </w:t>
      </w:r>
      <w:r>
        <w:rPr>
          <w:sz w:val="24"/>
          <w:szCs w:val="24"/>
        </w:rPr>
        <w:t>27</w:t>
      </w:r>
    </w:p>
    <w:p w:rsidR="0050611D" w:rsidRPr="00A01B0F" w:rsidRDefault="0050611D" w:rsidP="00A57B1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0611D" w:rsidRPr="00A01B0F" w:rsidRDefault="0050611D" w:rsidP="00A57B1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A01B0F">
        <w:rPr>
          <w:b/>
          <w:sz w:val="24"/>
          <w:szCs w:val="24"/>
        </w:rPr>
        <w:t>Порядок</w:t>
      </w:r>
    </w:p>
    <w:p w:rsidR="0050611D" w:rsidRPr="00181929" w:rsidRDefault="0050611D" w:rsidP="00A57B1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181929">
        <w:rPr>
          <w:b/>
          <w:sz w:val="24"/>
          <w:szCs w:val="24"/>
        </w:rPr>
        <w:t>формирования перечня налоговых расходов Видлицкого</w:t>
      </w:r>
      <w:r w:rsidRPr="00181929">
        <w:rPr>
          <w:b/>
          <w:bCs/>
          <w:sz w:val="24"/>
          <w:szCs w:val="24"/>
        </w:rPr>
        <w:t xml:space="preserve"> сельского поселения </w:t>
      </w:r>
      <w:r w:rsidRPr="00181929">
        <w:rPr>
          <w:b/>
          <w:sz w:val="24"/>
          <w:szCs w:val="24"/>
        </w:rPr>
        <w:t>и оценки эффективности налоговых расходов Видлицкого</w:t>
      </w:r>
      <w:r w:rsidRPr="00181929">
        <w:rPr>
          <w:b/>
          <w:bCs/>
          <w:sz w:val="24"/>
          <w:szCs w:val="24"/>
        </w:rPr>
        <w:t xml:space="preserve"> сельского поселения.</w:t>
      </w:r>
    </w:p>
    <w:p w:rsidR="0050611D" w:rsidRPr="00A01B0F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</w:p>
    <w:p w:rsidR="0050611D" w:rsidRPr="001C30C0" w:rsidRDefault="0050611D" w:rsidP="00A01B0F">
      <w:pPr>
        <w:shd w:val="clear" w:color="auto" w:fill="FFFFFF"/>
        <w:tabs>
          <w:tab w:val="left" w:pos="1095"/>
          <w:tab w:val="center" w:pos="4677"/>
        </w:tabs>
        <w:spacing w:line="225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1C30C0">
        <w:rPr>
          <w:b/>
          <w:bCs/>
          <w:sz w:val="24"/>
          <w:szCs w:val="24"/>
        </w:rPr>
        <w:t>I. Общие положения.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1. Настоящий Порядок определяет процедуру формирования перечня налоговых расходов </w:t>
      </w:r>
      <w:r>
        <w:rPr>
          <w:sz w:val="24"/>
          <w:szCs w:val="24"/>
        </w:rPr>
        <w:t>Видлицкого</w:t>
      </w:r>
      <w:r w:rsidRPr="001C30C0">
        <w:rPr>
          <w:bCs/>
          <w:sz w:val="24"/>
          <w:szCs w:val="24"/>
        </w:rPr>
        <w:t xml:space="preserve"> сельского</w:t>
      </w:r>
      <w:r w:rsidRPr="001C30C0">
        <w:rPr>
          <w:sz w:val="24"/>
          <w:szCs w:val="24"/>
        </w:rPr>
        <w:t xml:space="preserve"> поселения, реестра налоговых расходов </w:t>
      </w:r>
      <w:r>
        <w:rPr>
          <w:sz w:val="24"/>
          <w:szCs w:val="24"/>
        </w:rPr>
        <w:t>Видлицкого</w:t>
      </w:r>
      <w:r w:rsidRPr="001C30C0">
        <w:rPr>
          <w:bCs/>
          <w:sz w:val="24"/>
          <w:szCs w:val="24"/>
        </w:rPr>
        <w:t xml:space="preserve"> сельского</w:t>
      </w:r>
      <w:r w:rsidRPr="001C30C0">
        <w:rPr>
          <w:sz w:val="24"/>
          <w:szCs w:val="24"/>
        </w:rPr>
        <w:t xml:space="preserve"> поселения и методику оценки налоговых расходов </w:t>
      </w:r>
      <w:r>
        <w:rPr>
          <w:sz w:val="24"/>
          <w:szCs w:val="24"/>
        </w:rPr>
        <w:t>Видлицкого</w:t>
      </w:r>
      <w:r w:rsidRPr="001C30C0">
        <w:rPr>
          <w:bCs/>
          <w:sz w:val="24"/>
          <w:szCs w:val="24"/>
        </w:rPr>
        <w:t xml:space="preserve"> сельского</w:t>
      </w:r>
      <w:r w:rsidRPr="001C30C0">
        <w:rPr>
          <w:sz w:val="24"/>
          <w:szCs w:val="24"/>
        </w:rPr>
        <w:t xml:space="preserve"> поселения (далее - налоговые расходы), </w:t>
      </w:r>
      <w:r w:rsidRPr="00CD17EB">
        <w:rPr>
          <w:sz w:val="24"/>
          <w:szCs w:val="24"/>
        </w:rPr>
        <w:t xml:space="preserve">осуществляемой куратором налоговых расходов - администрацией </w:t>
      </w:r>
      <w:r>
        <w:rPr>
          <w:sz w:val="24"/>
          <w:szCs w:val="24"/>
        </w:rPr>
        <w:t>Видлицкого</w:t>
      </w:r>
      <w:r w:rsidRPr="00CD17EB">
        <w:rPr>
          <w:bCs/>
          <w:sz w:val="24"/>
          <w:szCs w:val="24"/>
        </w:rPr>
        <w:t xml:space="preserve"> сельского</w:t>
      </w:r>
      <w:r w:rsidRPr="00CD17EB">
        <w:rPr>
          <w:sz w:val="24"/>
          <w:szCs w:val="24"/>
        </w:rPr>
        <w:t xml:space="preserve"> поселения.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2. В целях настоящего Порядка применяются следующие понятия и термины: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налоговые расходы - выпадающие доходы бюджета </w:t>
      </w:r>
      <w:r>
        <w:rPr>
          <w:sz w:val="24"/>
          <w:szCs w:val="24"/>
        </w:rPr>
        <w:t>Видлицкого</w:t>
      </w:r>
      <w:r w:rsidRPr="001C30C0">
        <w:rPr>
          <w:bCs/>
          <w:sz w:val="24"/>
          <w:szCs w:val="24"/>
        </w:rPr>
        <w:t xml:space="preserve"> сельского</w:t>
      </w:r>
      <w:r w:rsidRPr="001C30C0">
        <w:rPr>
          <w:sz w:val="24"/>
          <w:szCs w:val="24"/>
        </w:rPr>
        <w:t xml:space="preserve"> поселения,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>
        <w:rPr>
          <w:sz w:val="24"/>
          <w:szCs w:val="24"/>
        </w:rPr>
        <w:t>Видлицкого</w:t>
      </w:r>
      <w:r w:rsidRPr="001C30C0">
        <w:rPr>
          <w:bCs/>
          <w:sz w:val="24"/>
          <w:szCs w:val="24"/>
        </w:rPr>
        <w:t xml:space="preserve"> сельского</w:t>
      </w:r>
      <w:r w:rsidRPr="001C30C0">
        <w:rPr>
          <w:sz w:val="24"/>
          <w:szCs w:val="24"/>
        </w:rPr>
        <w:t xml:space="preserve"> поселения и (или) целями социально-экономической политики </w:t>
      </w:r>
      <w:r>
        <w:rPr>
          <w:sz w:val="24"/>
          <w:szCs w:val="24"/>
        </w:rPr>
        <w:t>Видлицкого</w:t>
      </w:r>
      <w:r w:rsidRPr="001C30C0">
        <w:rPr>
          <w:bCs/>
          <w:sz w:val="24"/>
          <w:szCs w:val="24"/>
        </w:rPr>
        <w:t xml:space="preserve"> сельского</w:t>
      </w:r>
      <w:r w:rsidRPr="001C30C0">
        <w:rPr>
          <w:sz w:val="24"/>
          <w:szCs w:val="24"/>
        </w:rPr>
        <w:t xml:space="preserve"> поселения, не относящимися к муниципальным программам </w:t>
      </w:r>
      <w:r>
        <w:rPr>
          <w:sz w:val="24"/>
          <w:szCs w:val="24"/>
        </w:rPr>
        <w:t>Видлицкого</w:t>
      </w:r>
      <w:r w:rsidRPr="001C30C0">
        <w:rPr>
          <w:bCs/>
          <w:sz w:val="24"/>
          <w:szCs w:val="24"/>
        </w:rPr>
        <w:t xml:space="preserve"> сельского</w:t>
      </w:r>
      <w:r w:rsidRPr="001C30C0">
        <w:rPr>
          <w:sz w:val="24"/>
          <w:szCs w:val="24"/>
        </w:rPr>
        <w:t xml:space="preserve"> поселения;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куратор налогового расхода - ответственный исполнитель муниципальной программы </w:t>
      </w:r>
      <w:r>
        <w:rPr>
          <w:sz w:val="24"/>
          <w:szCs w:val="24"/>
        </w:rPr>
        <w:t>Видлицкого</w:t>
      </w:r>
      <w:r w:rsidRPr="001C30C0">
        <w:rPr>
          <w:bCs/>
          <w:sz w:val="24"/>
          <w:szCs w:val="24"/>
        </w:rPr>
        <w:t xml:space="preserve"> сельского</w:t>
      </w:r>
      <w:r w:rsidRPr="001C30C0">
        <w:rPr>
          <w:sz w:val="24"/>
          <w:szCs w:val="24"/>
        </w:rPr>
        <w:t xml:space="preserve"> поселения,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>
        <w:rPr>
          <w:sz w:val="24"/>
          <w:szCs w:val="24"/>
        </w:rPr>
        <w:t>Видлицкого</w:t>
      </w:r>
      <w:r w:rsidRPr="001C30C0">
        <w:rPr>
          <w:bCs/>
          <w:sz w:val="24"/>
          <w:szCs w:val="24"/>
        </w:rPr>
        <w:t xml:space="preserve"> сельского</w:t>
      </w:r>
      <w:r w:rsidRPr="001C30C0">
        <w:rPr>
          <w:sz w:val="24"/>
          <w:szCs w:val="24"/>
        </w:rPr>
        <w:t xml:space="preserve"> поселения (ее структурных элементов) и (или) целей социально-экономического развития </w:t>
      </w:r>
      <w:r>
        <w:rPr>
          <w:sz w:val="24"/>
          <w:szCs w:val="24"/>
        </w:rPr>
        <w:t>Видлицкого</w:t>
      </w:r>
      <w:r w:rsidRPr="001C30C0">
        <w:rPr>
          <w:bCs/>
          <w:sz w:val="24"/>
          <w:szCs w:val="24"/>
        </w:rPr>
        <w:t xml:space="preserve"> сельского</w:t>
      </w:r>
      <w:r w:rsidRPr="001C30C0">
        <w:rPr>
          <w:sz w:val="24"/>
          <w:szCs w:val="24"/>
        </w:rPr>
        <w:t xml:space="preserve"> поселения, не относящихся к муниципальным программам </w:t>
      </w:r>
      <w:r>
        <w:rPr>
          <w:sz w:val="24"/>
          <w:szCs w:val="24"/>
        </w:rPr>
        <w:t>Видлицкого</w:t>
      </w:r>
      <w:r w:rsidRPr="001C30C0">
        <w:rPr>
          <w:bCs/>
          <w:sz w:val="24"/>
          <w:szCs w:val="24"/>
        </w:rPr>
        <w:t xml:space="preserve"> сельского</w:t>
      </w:r>
      <w:r w:rsidRPr="001C30C0">
        <w:rPr>
          <w:sz w:val="24"/>
          <w:szCs w:val="24"/>
        </w:rPr>
        <w:t xml:space="preserve"> поселения;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нераспределенные налоговые расходы - налоговые расходы, соответствующие целям социально-экономической политики </w:t>
      </w:r>
      <w:r>
        <w:rPr>
          <w:sz w:val="24"/>
          <w:szCs w:val="24"/>
        </w:rPr>
        <w:t>Видлицкого</w:t>
      </w:r>
      <w:r w:rsidRPr="001C30C0">
        <w:rPr>
          <w:bCs/>
          <w:sz w:val="24"/>
          <w:szCs w:val="24"/>
        </w:rPr>
        <w:t xml:space="preserve"> сельского</w:t>
      </w:r>
      <w:r w:rsidRPr="001C30C0">
        <w:rPr>
          <w:sz w:val="24"/>
          <w:szCs w:val="24"/>
        </w:rPr>
        <w:t xml:space="preserve"> поселения, реализуемым в рамках нескольких муниципальных программ </w:t>
      </w:r>
      <w:r>
        <w:rPr>
          <w:sz w:val="24"/>
          <w:szCs w:val="24"/>
        </w:rPr>
        <w:t>Видлицкого</w:t>
      </w:r>
      <w:r w:rsidRPr="001C30C0">
        <w:rPr>
          <w:bCs/>
          <w:sz w:val="24"/>
          <w:szCs w:val="24"/>
        </w:rPr>
        <w:t xml:space="preserve"> сельского</w:t>
      </w:r>
      <w:r w:rsidRPr="001C30C0">
        <w:rPr>
          <w:sz w:val="24"/>
          <w:szCs w:val="24"/>
        </w:rPr>
        <w:t xml:space="preserve"> поселения (муниципальных программ </w:t>
      </w:r>
      <w:r>
        <w:rPr>
          <w:sz w:val="24"/>
          <w:szCs w:val="24"/>
        </w:rPr>
        <w:t>Видлицкого</w:t>
      </w:r>
      <w:r w:rsidRPr="001C30C0">
        <w:rPr>
          <w:bCs/>
          <w:sz w:val="24"/>
          <w:szCs w:val="24"/>
        </w:rPr>
        <w:t xml:space="preserve"> сельского</w:t>
      </w:r>
      <w:r w:rsidRPr="001C30C0">
        <w:rPr>
          <w:sz w:val="24"/>
          <w:szCs w:val="24"/>
        </w:rPr>
        <w:t xml:space="preserve"> поселения и непрограммных направлений деятельности);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социальные налоговые расходы -целевая категория налоговых расходов,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50611D" w:rsidRPr="001C30C0" w:rsidRDefault="0050611D" w:rsidP="00A57B1D">
      <w:pPr>
        <w:shd w:val="clear" w:color="auto" w:fill="FFFFFF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технические (финансовые) налоговые расходы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r>
        <w:rPr>
          <w:sz w:val="24"/>
          <w:szCs w:val="24"/>
        </w:rPr>
        <w:t>Видлицкого</w:t>
      </w:r>
      <w:r w:rsidRPr="001C30C0">
        <w:rPr>
          <w:bCs/>
          <w:sz w:val="24"/>
          <w:szCs w:val="24"/>
        </w:rPr>
        <w:t xml:space="preserve"> сельского</w:t>
      </w:r>
      <w:r w:rsidRPr="001C30C0">
        <w:rPr>
          <w:sz w:val="24"/>
          <w:szCs w:val="24"/>
        </w:rPr>
        <w:t xml:space="preserve"> поселения;</w:t>
      </w:r>
    </w:p>
    <w:p w:rsidR="0050611D" w:rsidRPr="001C30C0" w:rsidRDefault="0050611D" w:rsidP="00A57B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стимулирующие налоговые расходы 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(предотвращения снижения) объема налогов, сборов, задекларированных для уплаты получателями налоговых расходов, в бюджет </w:t>
      </w:r>
      <w:r>
        <w:rPr>
          <w:sz w:val="24"/>
          <w:szCs w:val="24"/>
        </w:rPr>
        <w:t>Видлицкого</w:t>
      </w:r>
      <w:r w:rsidRPr="001C30C0">
        <w:rPr>
          <w:bCs/>
          <w:sz w:val="24"/>
          <w:szCs w:val="24"/>
        </w:rPr>
        <w:t xml:space="preserve"> сельского</w:t>
      </w:r>
      <w:r w:rsidRPr="001C30C0">
        <w:rPr>
          <w:sz w:val="24"/>
          <w:szCs w:val="24"/>
        </w:rPr>
        <w:t xml:space="preserve"> поселения;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нормативные характеристики налогового расхода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</w:t>
      </w:r>
      <w:r>
        <w:rPr>
          <w:sz w:val="24"/>
          <w:szCs w:val="24"/>
        </w:rPr>
        <w:t xml:space="preserve"> </w:t>
      </w:r>
      <w:r w:rsidRPr="001C30C0">
        <w:rPr>
          <w:sz w:val="24"/>
          <w:szCs w:val="24"/>
        </w:rPr>
        <w:t>к настоящему Порядку;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целевые характеристики налогового расхода -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фискальные характеристики налогового расхода -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r>
        <w:rPr>
          <w:sz w:val="24"/>
          <w:szCs w:val="24"/>
        </w:rPr>
        <w:t>Видлицкого</w:t>
      </w:r>
      <w:r w:rsidRPr="001C30C0">
        <w:rPr>
          <w:bCs/>
          <w:sz w:val="24"/>
          <w:szCs w:val="24"/>
        </w:rPr>
        <w:t xml:space="preserve"> сельского</w:t>
      </w:r>
      <w:r w:rsidRPr="001C30C0">
        <w:rPr>
          <w:sz w:val="24"/>
          <w:szCs w:val="24"/>
        </w:rPr>
        <w:t xml:space="preserve"> поселения, а также иные характеристики, предусмотренные разделом III приложения к настоящему Порядку;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перечень налоговых расходов - свод (перечень) налоговых расходов в разрезе муниципальных </w:t>
      </w:r>
      <w:r w:rsidRPr="00552223">
        <w:rPr>
          <w:sz w:val="24"/>
          <w:szCs w:val="24"/>
        </w:rPr>
        <w:t xml:space="preserve">программ </w:t>
      </w:r>
      <w:r>
        <w:rPr>
          <w:sz w:val="24"/>
          <w:szCs w:val="24"/>
        </w:rPr>
        <w:t>Видлицкого</w:t>
      </w:r>
      <w:r w:rsidRPr="00552223">
        <w:rPr>
          <w:bCs/>
          <w:sz w:val="24"/>
          <w:szCs w:val="24"/>
        </w:rPr>
        <w:t xml:space="preserve"> сельского</w:t>
      </w:r>
      <w:r w:rsidRPr="00552223">
        <w:rPr>
          <w:sz w:val="24"/>
          <w:szCs w:val="24"/>
        </w:rPr>
        <w:t xml:space="preserve"> поселения</w:t>
      </w:r>
      <w:r w:rsidRPr="001C30C0">
        <w:rPr>
          <w:sz w:val="24"/>
          <w:szCs w:val="24"/>
        </w:rPr>
        <w:t xml:space="preserve">, а также направлений деятельности, не входящих в муниципальные программы </w:t>
      </w:r>
      <w:r>
        <w:rPr>
          <w:sz w:val="24"/>
          <w:szCs w:val="24"/>
        </w:rPr>
        <w:t>Видлицкого</w:t>
      </w:r>
      <w:r w:rsidRPr="001C30C0">
        <w:rPr>
          <w:bCs/>
          <w:sz w:val="24"/>
          <w:szCs w:val="24"/>
        </w:rPr>
        <w:t xml:space="preserve"> сельского</w:t>
      </w:r>
      <w:r w:rsidRPr="001C30C0">
        <w:rPr>
          <w:sz w:val="24"/>
          <w:szCs w:val="24"/>
        </w:rPr>
        <w:t xml:space="preserve"> поселения,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реестр налоговых расходов -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паспорт налогового расхода - совокупность данных о нормативных, фискальных и целевых характеристиках налогового расхода.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3. В целях оценки налоговых расходов </w:t>
      </w:r>
      <w:r w:rsidRPr="00CD17EB">
        <w:rPr>
          <w:sz w:val="24"/>
          <w:szCs w:val="24"/>
        </w:rPr>
        <w:t>финансовый орган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Видлицкого</w:t>
      </w:r>
      <w:r w:rsidRPr="001C30C0">
        <w:rPr>
          <w:bCs/>
          <w:sz w:val="24"/>
          <w:szCs w:val="24"/>
        </w:rPr>
        <w:t xml:space="preserve"> сельского</w:t>
      </w:r>
      <w:r w:rsidRPr="001C30C0">
        <w:rPr>
          <w:sz w:val="24"/>
          <w:szCs w:val="24"/>
        </w:rPr>
        <w:t xml:space="preserve"> поселения: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а) формирует перечень налоговых расходов;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б) ведет реестр налоговых расходов;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г) осуществляет обобщение результатов оценки эффективности налоговых расходов, проводимой кураторами налоговых расходов.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4. В целях оценки налоговых расходов главные администраторы доходов бюджета </w:t>
      </w:r>
      <w:r>
        <w:rPr>
          <w:sz w:val="24"/>
          <w:szCs w:val="24"/>
        </w:rPr>
        <w:t>Видлицкого</w:t>
      </w:r>
      <w:r>
        <w:rPr>
          <w:bCs/>
          <w:sz w:val="24"/>
          <w:szCs w:val="24"/>
        </w:rPr>
        <w:t xml:space="preserve"> сельского</w:t>
      </w:r>
      <w:r w:rsidRPr="001C30C0">
        <w:rPr>
          <w:sz w:val="24"/>
          <w:szCs w:val="24"/>
        </w:rPr>
        <w:t xml:space="preserve"> поселения формируют и представляют в </w:t>
      </w:r>
      <w:r w:rsidRPr="00CD17EB">
        <w:rPr>
          <w:sz w:val="24"/>
          <w:szCs w:val="24"/>
        </w:rPr>
        <w:t>финансовый орган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Видлицкого </w:t>
      </w:r>
      <w:r>
        <w:rPr>
          <w:bCs/>
          <w:sz w:val="24"/>
          <w:szCs w:val="24"/>
        </w:rPr>
        <w:t>сельского</w:t>
      </w:r>
      <w:r w:rsidRPr="001C30C0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 xml:space="preserve">в </w:t>
      </w:r>
      <w:r w:rsidRPr="001C30C0">
        <w:rPr>
          <w:sz w:val="24"/>
          <w:szCs w:val="24"/>
        </w:rPr>
        <w:t>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5. В целях оценки налоговых расходов куратор налоговых расходов: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а) формирует паспорта налоговых расходов, содержащие информацию по перечню согласно приложению, к настоящему Порядку;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б) осуществляет оценку эффективности каждого курируемого налогового расхода и направляет результаты такой оценки в </w:t>
      </w:r>
      <w:r w:rsidRPr="00CD17EB">
        <w:rPr>
          <w:sz w:val="24"/>
          <w:szCs w:val="24"/>
        </w:rPr>
        <w:t>финансовый орган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Видлицкого</w:t>
      </w:r>
      <w:r w:rsidRPr="001C30C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сельского</w:t>
      </w:r>
      <w:r w:rsidRPr="001C30C0">
        <w:rPr>
          <w:sz w:val="24"/>
          <w:szCs w:val="24"/>
        </w:rPr>
        <w:t xml:space="preserve"> поселения.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426"/>
        <w:jc w:val="both"/>
        <w:rPr>
          <w:sz w:val="24"/>
          <w:szCs w:val="24"/>
        </w:rPr>
      </w:pPr>
    </w:p>
    <w:p w:rsidR="0050611D" w:rsidRPr="001C30C0" w:rsidRDefault="0050611D" w:rsidP="00A57B1D">
      <w:pPr>
        <w:shd w:val="clear" w:color="auto" w:fill="FFFFFF"/>
        <w:spacing w:line="225" w:lineRule="atLeast"/>
        <w:ind w:firstLine="426"/>
        <w:jc w:val="center"/>
        <w:outlineLvl w:val="2"/>
        <w:rPr>
          <w:b/>
          <w:bCs/>
          <w:sz w:val="24"/>
          <w:szCs w:val="24"/>
        </w:rPr>
      </w:pPr>
    </w:p>
    <w:p w:rsidR="0050611D" w:rsidRPr="001C30C0" w:rsidRDefault="0050611D" w:rsidP="00A57B1D">
      <w:pPr>
        <w:shd w:val="clear" w:color="auto" w:fill="FFFFFF"/>
        <w:spacing w:line="225" w:lineRule="atLeast"/>
        <w:ind w:firstLine="426"/>
        <w:jc w:val="center"/>
        <w:outlineLvl w:val="2"/>
        <w:rPr>
          <w:b/>
          <w:bCs/>
          <w:sz w:val="24"/>
          <w:szCs w:val="24"/>
        </w:rPr>
      </w:pPr>
      <w:r w:rsidRPr="001C30C0">
        <w:rPr>
          <w:b/>
          <w:bCs/>
          <w:sz w:val="24"/>
          <w:szCs w:val="24"/>
        </w:rPr>
        <w:t>II. </w:t>
      </w:r>
      <w:r w:rsidRPr="001C30C0">
        <w:rPr>
          <w:b/>
          <w:sz w:val="24"/>
          <w:szCs w:val="24"/>
        </w:rPr>
        <w:t>Правила формирования информации о нормативных, целевых и фискальных характеристиках налоговых расходов, подлежащей включению в паспорта налоговых расходов.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426"/>
        <w:jc w:val="center"/>
        <w:outlineLvl w:val="2"/>
        <w:rPr>
          <w:bCs/>
          <w:sz w:val="24"/>
          <w:szCs w:val="24"/>
        </w:rPr>
      </w:pPr>
    </w:p>
    <w:p w:rsidR="0050611D" w:rsidRPr="00CD17EB" w:rsidRDefault="0050611D" w:rsidP="00A57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EB">
        <w:rPr>
          <w:rFonts w:ascii="Times New Roman" w:hAnsi="Times New Roman" w:cs="Times New Roman"/>
          <w:sz w:val="24"/>
          <w:szCs w:val="24"/>
        </w:rPr>
        <w:t>6. Финансовый орган</w:t>
      </w:r>
      <w:r w:rsidRPr="00CD17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Видлицкого</w:t>
      </w:r>
      <w:r w:rsidRPr="00CD17EB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CD17EB">
        <w:rPr>
          <w:rFonts w:ascii="Times New Roman" w:hAnsi="Times New Roman" w:cs="Times New Roman"/>
          <w:sz w:val="24"/>
          <w:szCs w:val="24"/>
        </w:rPr>
        <w:t xml:space="preserve"> поселения ежегодно осуществляет учет и контроль информации о налоговых льготах, освобождениях и иных преференциях, установленных в </w:t>
      </w:r>
      <w:r>
        <w:rPr>
          <w:rFonts w:ascii="Times New Roman" w:hAnsi="Times New Roman" w:cs="Times New Roman"/>
          <w:bCs/>
          <w:sz w:val="24"/>
          <w:szCs w:val="24"/>
        </w:rPr>
        <w:t>Видлиц</w:t>
      </w:r>
      <w:r w:rsidRPr="00CD17EB">
        <w:rPr>
          <w:rFonts w:ascii="Times New Roman" w:hAnsi="Times New Roman" w:cs="Times New Roman"/>
          <w:bCs/>
          <w:sz w:val="24"/>
          <w:szCs w:val="24"/>
        </w:rPr>
        <w:t xml:space="preserve">ком сельском </w:t>
      </w:r>
      <w:r w:rsidRPr="00CD17EB">
        <w:rPr>
          <w:rFonts w:ascii="Times New Roman" w:hAnsi="Times New Roman" w:cs="Times New Roman"/>
          <w:sz w:val="24"/>
          <w:szCs w:val="24"/>
        </w:rPr>
        <w:t>поселении.</w:t>
      </w:r>
    </w:p>
    <w:p w:rsidR="0050611D" w:rsidRPr="00CD17EB" w:rsidRDefault="0050611D" w:rsidP="00A57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EB">
        <w:rPr>
          <w:rFonts w:ascii="Times New Roman" w:hAnsi="Times New Roman" w:cs="Times New Roman"/>
          <w:sz w:val="24"/>
          <w:szCs w:val="24"/>
        </w:rPr>
        <w:t xml:space="preserve">7. Информация о нормативных, целевых и фискальных характеристиках формируется финансовым органом </w:t>
      </w:r>
      <w:r>
        <w:rPr>
          <w:rFonts w:ascii="Times New Roman" w:hAnsi="Times New Roman" w:cs="Times New Roman"/>
          <w:bCs/>
          <w:sz w:val="24"/>
          <w:szCs w:val="24"/>
        </w:rPr>
        <w:t>Видлицкого</w:t>
      </w:r>
      <w:r w:rsidRPr="00CD17EB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CD17EB">
        <w:rPr>
          <w:rFonts w:ascii="Times New Roman" w:hAnsi="Times New Roman" w:cs="Times New Roman"/>
          <w:sz w:val="24"/>
          <w:szCs w:val="24"/>
        </w:rPr>
        <w:t xml:space="preserve"> поселения в отношении льгот, включенных в перечень налоговых расходов </w:t>
      </w:r>
      <w:r>
        <w:rPr>
          <w:rFonts w:ascii="Times New Roman" w:hAnsi="Times New Roman" w:cs="Times New Roman"/>
          <w:bCs/>
          <w:sz w:val="24"/>
          <w:szCs w:val="24"/>
        </w:rPr>
        <w:t>Видлицкого</w:t>
      </w:r>
      <w:r w:rsidRPr="00CD17EB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CD17EB">
        <w:rPr>
          <w:rFonts w:ascii="Times New Roman" w:hAnsi="Times New Roman" w:cs="Times New Roman"/>
          <w:sz w:val="24"/>
          <w:szCs w:val="24"/>
        </w:rPr>
        <w:t xml:space="preserve"> поселения на очередной финансовый год и плановый период, размещенный на официальном сайте </w:t>
      </w:r>
      <w:r>
        <w:rPr>
          <w:rFonts w:ascii="Times New Roman" w:hAnsi="Times New Roman" w:cs="Times New Roman"/>
          <w:bCs/>
          <w:sz w:val="24"/>
          <w:szCs w:val="24"/>
        </w:rPr>
        <w:t>Видлицкого</w:t>
      </w:r>
      <w:r w:rsidRPr="00CD17EB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CD17EB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7E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"Интернет".</w:t>
      </w:r>
    </w:p>
    <w:p w:rsidR="0050611D" w:rsidRPr="00A01B0F" w:rsidRDefault="0050611D" w:rsidP="00A57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0C0">
        <w:rPr>
          <w:rFonts w:ascii="Times New Roman" w:hAnsi="Times New Roman" w:cs="Times New Roman"/>
          <w:sz w:val="24"/>
          <w:szCs w:val="24"/>
        </w:rPr>
        <w:t>8. </w:t>
      </w:r>
      <w:r w:rsidRPr="00A01B0F">
        <w:rPr>
          <w:rFonts w:ascii="Times New Roman" w:hAnsi="Times New Roman" w:cs="Times New Roman"/>
          <w:sz w:val="24"/>
          <w:szCs w:val="24"/>
        </w:rPr>
        <w:t xml:space="preserve">Формирование информации о налоговых расходах </w:t>
      </w:r>
      <w:r>
        <w:rPr>
          <w:rFonts w:ascii="Times New Roman" w:hAnsi="Times New Roman" w:cs="Times New Roman"/>
          <w:bCs/>
          <w:sz w:val="24"/>
          <w:szCs w:val="24"/>
        </w:rPr>
        <w:t>Видлицкого</w:t>
      </w:r>
      <w:r w:rsidRPr="00A01B0F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A01B0F">
        <w:rPr>
          <w:rFonts w:ascii="Times New Roman" w:hAnsi="Times New Roman" w:cs="Times New Roman"/>
          <w:sz w:val="24"/>
          <w:szCs w:val="24"/>
        </w:rPr>
        <w:t xml:space="preserve"> поселения осуществляется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01B0F">
        <w:rPr>
          <w:rFonts w:ascii="Times New Roman" w:hAnsi="Times New Roman" w:cs="Times New Roman"/>
          <w:sz w:val="24"/>
          <w:szCs w:val="24"/>
        </w:rPr>
        <w:t xml:space="preserve">инансовым </w:t>
      </w:r>
      <w:r w:rsidRPr="00CD17EB">
        <w:rPr>
          <w:rFonts w:ascii="Times New Roman" w:hAnsi="Times New Roman" w:cs="Times New Roman"/>
          <w:sz w:val="24"/>
          <w:szCs w:val="24"/>
        </w:rPr>
        <w:t>органом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Видлицкого</w:t>
      </w:r>
      <w:r w:rsidRPr="00A01B0F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A01B0F">
        <w:rPr>
          <w:rFonts w:ascii="Times New Roman" w:hAnsi="Times New Roman" w:cs="Times New Roman"/>
          <w:sz w:val="24"/>
          <w:szCs w:val="24"/>
        </w:rPr>
        <w:t xml:space="preserve"> поселения в электронном виде (в формате электронной таблицы) в разрезе показателей, включенных в </w:t>
      </w:r>
      <w:hyperlink r:id="rId13">
        <w:r w:rsidRPr="00A01B0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01B0F">
        <w:rPr>
          <w:rFonts w:ascii="Times New Roman" w:hAnsi="Times New Roman" w:cs="Times New Roman"/>
          <w:sz w:val="24"/>
          <w:szCs w:val="24"/>
        </w:rPr>
        <w:t xml:space="preserve"> информации, включаемой в паспорт налогового расхода </w:t>
      </w:r>
      <w:r>
        <w:rPr>
          <w:rFonts w:ascii="Times New Roman" w:hAnsi="Times New Roman" w:cs="Times New Roman"/>
          <w:bCs/>
          <w:sz w:val="24"/>
          <w:szCs w:val="24"/>
        </w:rPr>
        <w:t>Видлицкого</w:t>
      </w:r>
      <w:r w:rsidRPr="00A01B0F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A01B0F">
        <w:rPr>
          <w:rFonts w:ascii="Times New Roman" w:hAnsi="Times New Roman" w:cs="Times New Roman"/>
          <w:sz w:val="24"/>
          <w:szCs w:val="24"/>
        </w:rPr>
        <w:t xml:space="preserve"> поселения. Формат электронной таблицы доводится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01B0F">
        <w:rPr>
          <w:rFonts w:ascii="Times New Roman" w:hAnsi="Times New Roman" w:cs="Times New Roman"/>
          <w:sz w:val="24"/>
          <w:szCs w:val="24"/>
        </w:rPr>
        <w:t xml:space="preserve">инансовым </w:t>
      </w:r>
      <w:r w:rsidRPr="00CD17EB">
        <w:rPr>
          <w:rFonts w:ascii="Times New Roman" w:hAnsi="Times New Roman" w:cs="Times New Roman"/>
          <w:sz w:val="24"/>
          <w:szCs w:val="24"/>
        </w:rPr>
        <w:t>органом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Видлицкого</w:t>
      </w:r>
      <w:r w:rsidRPr="00A01B0F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A01B0F">
        <w:rPr>
          <w:rFonts w:ascii="Times New Roman" w:hAnsi="Times New Roman" w:cs="Times New Roman"/>
          <w:sz w:val="24"/>
          <w:szCs w:val="24"/>
        </w:rPr>
        <w:t xml:space="preserve"> поселения до кураторов налоговых расходов и главных администраторов доходов бюджета </w:t>
      </w:r>
      <w:r>
        <w:rPr>
          <w:rFonts w:ascii="Times New Roman" w:hAnsi="Times New Roman" w:cs="Times New Roman"/>
          <w:bCs/>
          <w:sz w:val="24"/>
          <w:szCs w:val="24"/>
        </w:rPr>
        <w:t>Видлицкого</w:t>
      </w:r>
      <w:r w:rsidRPr="00A01B0F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A01B0F">
        <w:rPr>
          <w:rFonts w:ascii="Times New Roman" w:hAnsi="Times New Roman" w:cs="Times New Roman"/>
          <w:sz w:val="24"/>
          <w:szCs w:val="24"/>
        </w:rPr>
        <w:t xml:space="preserve"> поселения в течение 10 рабочих дней с даты размещения перечня налоговых расходов на официальном сайте </w:t>
      </w:r>
      <w:r>
        <w:rPr>
          <w:rFonts w:ascii="Times New Roman" w:hAnsi="Times New Roman" w:cs="Times New Roman"/>
          <w:bCs/>
          <w:sz w:val="24"/>
          <w:szCs w:val="24"/>
        </w:rPr>
        <w:t>Видлицкого</w:t>
      </w:r>
      <w:r w:rsidRPr="00A01B0F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A01B0F">
        <w:rPr>
          <w:rFonts w:ascii="Times New Roman" w:hAnsi="Times New Roman" w:cs="Times New Roman"/>
          <w:sz w:val="24"/>
          <w:szCs w:val="24"/>
        </w:rPr>
        <w:t xml:space="preserve"> поселения в информационно-телекоммуникационной сети "Интернет".</w:t>
      </w:r>
    </w:p>
    <w:p w:rsidR="0050611D" w:rsidRPr="00A01B0F" w:rsidRDefault="0050611D" w:rsidP="00A57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B0F">
        <w:rPr>
          <w:rFonts w:ascii="Times New Roman" w:hAnsi="Times New Roman" w:cs="Times New Roman"/>
          <w:sz w:val="24"/>
          <w:szCs w:val="24"/>
        </w:rPr>
        <w:t xml:space="preserve">9. Информация о нормативных характеристиках налогового расхода </w:t>
      </w:r>
      <w:r>
        <w:rPr>
          <w:rFonts w:ascii="Times New Roman" w:hAnsi="Times New Roman" w:cs="Times New Roman"/>
          <w:bCs/>
          <w:sz w:val="24"/>
          <w:szCs w:val="24"/>
        </w:rPr>
        <w:t>Видлицкого</w:t>
      </w:r>
      <w:r w:rsidRPr="00A01B0F">
        <w:rPr>
          <w:rFonts w:ascii="Times New Roman" w:hAnsi="Times New Roman" w:cs="Times New Roman"/>
          <w:bCs/>
          <w:sz w:val="24"/>
          <w:szCs w:val="24"/>
        </w:rPr>
        <w:t xml:space="preserve">  сельского</w:t>
      </w:r>
      <w:r w:rsidRPr="00A01B0F">
        <w:rPr>
          <w:rFonts w:ascii="Times New Roman" w:hAnsi="Times New Roman" w:cs="Times New Roman"/>
          <w:sz w:val="24"/>
          <w:szCs w:val="24"/>
        </w:rPr>
        <w:t xml:space="preserve"> поселения заполняется с учетом сведений, включенных в перечень источник</w:t>
      </w:r>
      <w:r>
        <w:rPr>
          <w:rFonts w:ascii="Times New Roman" w:hAnsi="Times New Roman" w:cs="Times New Roman"/>
          <w:sz w:val="24"/>
          <w:szCs w:val="24"/>
        </w:rPr>
        <w:t xml:space="preserve">ов доходов </w:t>
      </w:r>
      <w:r>
        <w:rPr>
          <w:rFonts w:ascii="Times New Roman" w:hAnsi="Times New Roman" w:cs="Times New Roman"/>
          <w:bCs/>
          <w:sz w:val="24"/>
          <w:szCs w:val="24"/>
        </w:rPr>
        <w:t>Видлицкого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01B0F">
        <w:rPr>
          <w:rFonts w:ascii="Times New Roman" w:hAnsi="Times New Roman" w:cs="Times New Roman"/>
          <w:sz w:val="24"/>
          <w:szCs w:val="24"/>
        </w:rPr>
        <w:t xml:space="preserve"> поселения, формирование и ведение которого предусмотрено </w:t>
      </w:r>
      <w:hyperlink r:id="rId14">
        <w:r w:rsidRPr="00A01B0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B0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Видлицкого</w:t>
      </w:r>
      <w:r w:rsidRPr="00A01B0F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A01B0F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50611D" w:rsidRPr="00A01B0F" w:rsidRDefault="0050611D" w:rsidP="00A57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B0F">
        <w:rPr>
          <w:rFonts w:ascii="Times New Roman" w:hAnsi="Times New Roman" w:cs="Times New Roman"/>
          <w:sz w:val="24"/>
          <w:szCs w:val="24"/>
        </w:rPr>
        <w:t xml:space="preserve">10. В целях сбора и учета информации о нормативных и целевых характеристиках налоговых расходов </w:t>
      </w:r>
      <w:r>
        <w:rPr>
          <w:rFonts w:ascii="Times New Roman" w:hAnsi="Times New Roman" w:cs="Times New Roman"/>
          <w:bCs/>
          <w:sz w:val="24"/>
          <w:szCs w:val="24"/>
        </w:rPr>
        <w:t>Видлицкого</w:t>
      </w:r>
      <w:r w:rsidRPr="00A01B0F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A01B0F">
        <w:rPr>
          <w:rFonts w:ascii="Times New Roman" w:hAnsi="Times New Roman" w:cs="Times New Roman"/>
          <w:sz w:val="24"/>
          <w:szCs w:val="24"/>
        </w:rPr>
        <w:t xml:space="preserve"> поселения куратор налоговых расходов представляет в электронном виде в </w:t>
      </w:r>
      <w:r w:rsidRPr="00CD17EB">
        <w:rPr>
          <w:rFonts w:ascii="Times New Roman" w:hAnsi="Times New Roman" w:cs="Times New Roman"/>
          <w:sz w:val="24"/>
          <w:szCs w:val="24"/>
        </w:rPr>
        <w:t xml:space="preserve">финансовый орган </w:t>
      </w:r>
      <w:r>
        <w:rPr>
          <w:rFonts w:ascii="Times New Roman" w:hAnsi="Times New Roman" w:cs="Times New Roman"/>
          <w:bCs/>
          <w:sz w:val="24"/>
          <w:szCs w:val="24"/>
        </w:rPr>
        <w:t>Видлицкого</w:t>
      </w:r>
      <w:r w:rsidRPr="00CD17EB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CD17EB">
        <w:rPr>
          <w:rFonts w:ascii="Times New Roman" w:hAnsi="Times New Roman" w:cs="Times New Roman"/>
          <w:sz w:val="24"/>
          <w:szCs w:val="24"/>
        </w:rPr>
        <w:t xml:space="preserve"> поселения паспорта налоговых расходов ежегодно до 1 июня</w:t>
      </w:r>
      <w:r w:rsidRPr="00A01B0F">
        <w:rPr>
          <w:rFonts w:ascii="Times New Roman" w:hAnsi="Times New Roman" w:cs="Times New Roman"/>
          <w:sz w:val="24"/>
          <w:szCs w:val="24"/>
        </w:rPr>
        <w:t xml:space="preserve">. В случае внесения изменений в нормативные и целевые характеристики налоговых расходов </w:t>
      </w:r>
      <w:r>
        <w:rPr>
          <w:rFonts w:ascii="Times New Roman" w:hAnsi="Times New Roman" w:cs="Times New Roman"/>
          <w:bCs/>
          <w:sz w:val="24"/>
          <w:szCs w:val="24"/>
        </w:rPr>
        <w:t>Видлицкого</w:t>
      </w:r>
      <w:r w:rsidRPr="00A01B0F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A01B0F">
        <w:rPr>
          <w:rFonts w:ascii="Times New Roman" w:hAnsi="Times New Roman" w:cs="Times New Roman"/>
          <w:sz w:val="24"/>
          <w:szCs w:val="24"/>
        </w:rPr>
        <w:t xml:space="preserve"> поселения указанная информация уточняется куратором налоговых расходов до 1 сентября.</w:t>
      </w:r>
    </w:p>
    <w:p w:rsidR="0050611D" w:rsidRPr="00A01B0F" w:rsidRDefault="0050611D" w:rsidP="00A57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B0F">
        <w:rPr>
          <w:rFonts w:ascii="Times New Roman" w:hAnsi="Times New Roman" w:cs="Times New Roman"/>
          <w:sz w:val="24"/>
          <w:szCs w:val="24"/>
        </w:rPr>
        <w:t xml:space="preserve">11. Информация о нормативных, целевых и фискальных характеристиках налоговых расходов </w:t>
      </w:r>
      <w:r>
        <w:rPr>
          <w:rFonts w:ascii="Times New Roman" w:hAnsi="Times New Roman" w:cs="Times New Roman"/>
          <w:bCs/>
          <w:sz w:val="24"/>
          <w:szCs w:val="24"/>
        </w:rPr>
        <w:t>Видлицкого</w:t>
      </w:r>
      <w:r w:rsidRPr="00A01B0F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A01B0F">
        <w:rPr>
          <w:rFonts w:ascii="Times New Roman" w:hAnsi="Times New Roman" w:cs="Times New Roman"/>
          <w:sz w:val="24"/>
          <w:szCs w:val="24"/>
        </w:rPr>
        <w:t xml:space="preserve"> поселения, включенных в перечень налоговых расходов размещается ежегодно до 1 октября на официальном сайте </w:t>
      </w:r>
      <w:r>
        <w:rPr>
          <w:rFonts w:ascii="Times New Roman" w:hAnsi="Times New Roman" w:cs="Times New Roman"/>
          <w:bCs/>
          <w:sz w:val="24"/>
          <w:szCs w:val="24"/>
        </w:rPr>
        <w:t>Видлицкого</w:t>
      </w:r>
      <w:r w:rsidRPr="00A01B0F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A01B0F">
        <w:rPr>
          <w:rFonts w:ascii="Times New Roman" w:hAnsi="Times New Roman" w:cs="Times New Roman"/>
          <w:sz w:val="24"/>
          <w:szCs w:val="24"/>
        </w:rPr>
        <w:t xml:space="preserve"> поселения в информационно-телекоммуникационной сети "Интернет".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426"/>
        <w:jc w:val="center"/>
        <w:outlineLvl w:val="2"/>
        <w:rPr>
          <w:bCs/>
          <w:sz w:val="24"/>
          <w:szCs w:val="24"/>
        </w:rPr>
      </w:pPr>
    </w:p>
    <w:p w:rsidR="0050611D" w:rsidRPr="001C30C0" w:rsidRDefault="0050611D" w:rsidP="00A57B1D">
      <w:pPr>
        <w:shd w:val="clear" w:color="auto" w:fill="FFFFFF"/>
        <w:spacing w:line="225" w:lineRule="atLeast"/>
        <w:ind w:firstLine="426"/>
        <w:jc w:val="center"/>
        <w:outlineLvl w:val="2"/>
        <w:rPr>
          <w:b/>
          <w:bCs/>
          <w:sz w:val="24"/>
          <w:szCs w:val="24"/>
        </w:rPr>
      </w:pPr>
      <w:r w:rsidRPr="001C30C0">
        <w:rPr>
          <w:b/>
          <w:bCs/>
          <w:sz w:val="24"/>
          <w:szCs w:val="24"/>
        </w:rPr>
        <w:t>I</w:t>
      </w:r>
      <w:r w:rsidRPr="001C30C0">
        <w:rPr>
          <w:b/>
          <w:bCs/>
          <w:sz w:val="24"/>
          <w:szCs w:val="24"/>
          <w:lang w:val="en-US"/>
        </w:rPr>
        <w:t>I</w:t>
      </w:r>
      <w:r w:rsidRPr="001C30C0">
        <w:rPr>
          <w:b/>
          <w:bCs/>
          <w:sz w:val="24"/>
          <w:szCs w:val="24"/>
        </w:rPr>
        <w:t>I. Формирование перечня налоговых расходов.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426"/>
        <w:jc w:val="center"/>
        <w:outlineLvl w:val="2"/>
        <w:rPr>
          <w:b/>
          <w:bCs/>
          <w:sz w:val="24"/>
          <w:szCs w:val="24"/>
        </w:rPr>
      </w:pPr>
      <w:r w:rsidRPr="001C30C0">
        <w:rPr>
          <w:b/>
          <w:bCs/>
          <w:sz w:val="24"/>
          <w:szCs w:val="24"/>
        </w:rPr>
        <w:t>Формирование и ведение реестра налоговых расходов.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426"/>
        <w:jc w:val="both"/>
        <w:rPr>
          <w:sz w:val="24"/>
          <w:szCs w:val="24"/>
        </w:rPr>
      </w:pP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12. Проект перечня налоговых расходов на очередной финансовый год и плановый период разрабатывается финансовым </w:t>
      </w:r>
      <w:r w:rsidRPr="00CD17EB">
        <w:rPr>
          <w:sz w:val="24"/>
          <w:szCs w:val="24"/>
        </w:rPr>
        <w:t>органом</w:t>
      </w:r>
      <w:r>
        <w:rPr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 ежегодно в срок до 25 марта текущего финансового года и направляется на согласование в администрацию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поселения, ответственным исполнителям муниципальных программ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13. Указанные в пункте 12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</w:t>
      </w:r>
      <w:r>
        <w:rPr>
          <w:bCs/>
          <w:sz w:val="24"/>
          <w:szCs w:val="24"/>
        </w:rPr>
        <w:t>Видлицкого  сельского</w:t>
      </w:r>
      <w:r w:rsidRPr="001C30C0">
        <w:rPr>
          <w:sz w:val="24"/>
          <w:szCs w:val="24"/>
        </w:rPr>
        <w:t xml:space="preserve"> поселения, их структурным элементам, направлениям деятельности, не входящим в муниципальные программы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поселения, кураторам налоговых </w:t>
      </w:r>
      <w:r w:rsidRPr="00CD17EB">
        <w:rPr>
          <w:sz w:val="24"/>
          <w:szCs w:val="24"/>
        </w:rPr>
        <w:t xml:space="preserve">расходов, и в случае несогласия с указанным распределением направляют в финансовый орган </w:t>
      </w:r>
      <w:r>
        <w:rPr>
          <w:bCs/>
          <w:sz w:val="24"/>
          <w:szCs w:val="24"/>
        </w:rPr>
        <w:t>Видлицкого</w:t>
      </w:r>
      <w:r w:rsidRPr="00CD17EB">
        <w:rPr>
          <w:bCs/>
          <w:sz w:val="24"/>
          <w:szCs w:val="24"/>
        </w:rPr>
        <w:t xml:space="preserve"> сельского</w:t>
      </w:r>
      <w:r w:rsidRPr="00CD17EB">
        <w:rPr>
          <w:sz w:val="24"/>
          <w:szCs w:val="24"/>
        </w:rPr>
        <w:t xml:space="preserve"> поселения предложения по уточнению такого распределения</w:t>
      </w:r>
      <w:r w:rsidRPr="001C30C0">
        <w:rPr>
          <w:sz w:val="24"/>
          <w:szCs w:val="24"/>
        </w:rPr>
        <w:t xml:space="preserve">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В случае если результаты рассмотрения не направлены в финансов</w:t>
      </w:r>
      <w:r>
        <w:rPr>
          <w:sz w:val="24"/>
          <w:szCs w:val="24"/>
        </w:rPr>
        <w:t>ый</w:t>
      </w:r>
      <w:r>
        <w:rPr>
          <w:color w:val="FF0000"/>
          <w:sz w:val="24"/>
          <w:szCs w:val="24"/>
        </w:rPr>
        <w:t xml:space="preserve"> </w:t>
      </w:r>
      <w:r w:rsidRPr="00CD17EB">
        <w:rPr>
          <w:sz w:val="24"/>
          <w:szCs w:val="24"/>
        </w:rPr>
        <w:t>орган</w:t>
      </w:r>
      <w:r>
        <w:rPr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>Видлицкого сельского</w:t>
      </w:r>
      <w:r>
        <w:rPr>
          <w:sz w:val="24"/>
          <w:szCs w:val="24"/>
        </w:rPr>
        <w:t xml:space="preserve"> поселения</w:t>
      </w:r>
      <w:r w:rsidRPr="001C30C0">
        <w:rPr>
          <w:sz w:val="24"/>
          <w:szCs w:val="24"/>
        </w:rPr>
        <w:t xml:space="preserve"> в течение срока, указанного в абзаце первом настоящего пункта, проект перечня считается согласованным.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12 настоящего Порядка, затрагивающих соответствующие позиции проекта перечня налоговых расходов.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При наличии разногласий по проекту перечня налоговых расходов финансов</w:t>
      </w:r>
      <w:r>
        <w:rPr>
          <w:sz w:val="24"/>
          <w:szCs w:val="24"/>
        </w:rPr>
        <w:t xml:space="preserve">ый </w:t>
      </w:r>
      <w:r w:rsidRPr="00CD17EB">
        <w:rPr>
          <w:sz w:val="24"/>
          <w:szCs w:val="24"/>
        </w:rPr>
        <w:t xml:space="preserve">орган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 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Разногласия, не урегулированные по результатам совещаний, указанных в абзаце шестом настоящего пункта, в срок до 25 апреля текущего финансового года рассматриваются Главой </w:t>
      </w:r>
      <w:r>
        <w:rPr>
          <w:sz w:val="24"/>
          <w:szCs w:val="24"/>
        </w:rPr>
        <w:t xml:space="preserve">администрации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14. В срок не позднее 7 рабочих дней после завершения процедур, указанных в пункте 13 настоящего Порядка, перечень налоговых расходов считается сформированным и размещается на официальном сайте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 в информационно-телекоммуникационной сети "Интернет".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17. 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12 настоящего Порядка, </w:t>
      </w:r>
      <w:r w:rsidRPr="00CD17EB">
        <w:rPr>
          <w:sz w:val="24"/>
          <w:szCs w:val="24"/>
        </w:rPr>
        <w:t>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финансовый орган</w:t>
      </w:r>
      <w:r>
        <w:rPr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 соответствующую информацию для уточнения указанного перечня.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18. Уточненный перечень налоговых расходов формируется в срок до 1 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 на очередной финансовый год и плановый период) и до 15 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 на очередной финансовый год и плановый период).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19. Реестр налоговых расходов формируется и ведется в порядке, установленном администрацией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</w:t>
      </w:r>
      <w:r w:rsidRPr="001C30C0">
        <w:rPr>
          <w:bCs/>
          <w:sz w:val="24"/>
          <w:szCs w:val="24"/>
        </w:rPr>
        <w:t>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426"/>
        <w:jc w:val="both"/>
        <w:rPr>
          <w:sz w:val="24"/>
          <w:szCs w:val="24"/>
        </w:rPr>
      </w:pPr>
    </w:p>
    <w:p w:rsidR="0050611D" w:rsidRPr="001C30C0" w:rsidRDefault="0050611D" w:rsidP="00A57B1D">
      <w:pPr>
        <w:shd w:val="clear" w:color="auto" w:fill="FFFFFF"/>
        <w:spacing w:line="225" w:lineRule="atLeast"/>
        <w:ind w:firstLine="426"/>
        <w:jc w:val="center"/>
        <w:outlineLvl w:val="2"/>
        <w:rPr>
          <w:b/>
          <w:bCs/>
          <w:sz w:val="24"/>
          <w:szCs w:val="24"/>
        </w:rPr>
      </w:pPr>
      <w:r w:rsidRPr="001C30C0">
        <w:rPr>
          <w:b/>
          <w:bCs/>
          <w:sz w:val="24"/>
          <w:szCs w:val="24"/>
        </w:rPr>
        <w:t>I</w:t>
      </w:r>
      <w:r w:rsidRPr="001C30C0">
        <w:rPr>
          <w:b/>
          <w:bCs/>
          <w:sz w:val="24"/>
          <w:szCs w:val="24"/>
          <w:lang w:val="en-US"/>
        </w:rPr>
        <w:t>V</w:t>
      </w:r>
      <w:r w:rsidRPr="001C30C0">
        <w:rPr>
          <w:b/>
          <w:bCs/>
          <w:sz w:val="24"/>
          <w:szCs w:val="24"/>
        </w:rPr>
        <w:t>. Оценка эффективности налоговых расходов.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426"/>
        <w:jc w:val="center"/>
        <w:outlineLvl w:val="2"/>
        <w:rPr>
          <w:b/>
          <w:bCs/>
          <w:sz w:val="24"/>
          <w:szCs w:val="24"/>
        </w:rPr>
      </w:pPr>
      <w:r w:rsidRPr="001C30C0">
        <w:rPr>
          <w:b/>
          <w:bCs/>
          <w:sz w:val="24"/>
          <w:szCs w:val="24"/>
        </w:rPr>
        <w:t>Порядок обобщения результатов оценки эффективности налоговых расходов, осуществляемой кураторами налоговых расходов.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426"/>
        <w:jc w:val="both"/>
        <w:rPr>
          <w:sz w:val="24"/>
          <w:szCs w:val="24"/>
        </w:rPr>
      </w:pPr>
    </w:p>
    <w:p w:rsidR="0050611D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20. Методики оценки эффективности налоговых расходов формируются кураторами соответствующих налоговых расходов и утверждаются ими по согласованию с </w:t>
      </w:r>
      <w:r w:rsidRPr="00CD17EB">
        <w:rPr>
          <w:sz w:val="24"/>
          <w:szCs w:val="24"/>
        </w:rPr>
        <w:t>финансовым органом</w:t>
      </w:r>
      <w:r>
        <w:rPr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 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21. В целях оценки эффективности налоговых расходов: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Финансов</w:t>
      </w:r>
      <w:r>
        <w:rPr>
          <w:sz w:val="24"/>
          <w:szCs w:val="24"/>
        </w:rPr>
        <w:t>ый</w:t>
      </w:r>
      <w:r>
        <w:rPr>
          <w:color w:val="FF0000"/>
          <w:sz w:val="24"/>
          <w:szCs w:val="24"/>
        </w:rPr>
        <w:t xml:space="preserve"> </w:t>
      </w:r>
      <w:r w:rsidRPr="00CD17EB">
        <w:rPr>
          <w:sz w:val="24"/>
          <w:szCs w:val="24"/>
        </w:rPr>
        <w:t xml:space="preserve">орган </w:t>
      </w:r>
      <w:r>
        <w:rPr>
          <w:bCs/>
          <w:sz w:val="24"/>
          <w:szCs w:val="24"/>
        </w:rPr>
        <w:t xml:space="preserve">Видлицкого сельского </w:t>
      </w:r>
      <w:r w:rsidRPr="001C30C0">
        <w:rPr>
          <w:sz w:val="24"/>
          <w:szCs w:val="24"/>
        </w:rPr>
        <w:t>поселения 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кураторы налоговых расходов на основе сформированного и размещенного в соответствии с пунктом 14 настоящего Порядка перечня налоговых расходов и информации, указанной в абзаце втором настоящего пункта, формируют паспорта налоговых расходов и в срок до 15 июля представляют их в финансов</w:t>
      </w:r>
      <w:r>
        <w:rPr>
          <w:sz w:val="24"/>
          <w:szCs w:val="24"/>
        </w:rPr>
        <w:t xml:space="preserve">ый </w:t>
      </w:r>
      <w:r w:rsidRPr="00CD17EB">
        <w:rPr>
          <w:sz w:val="24"/>
          <w:szCs w:val="24"/>
        </w:rPr>
        <w:t>орган</w:t>
      </w:r>
      <w:r>
        <w:rPr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22. 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оценку целесообразности предоставления налоговых расходов;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оценку результативности налоговых расходов.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23. Критериями целесообразности осуществления налоговых расходов являются: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соответствие налоговых расходов (в том числе нераспределенных) целям и задачам муниципальных программ или иным целям социально-экономической политики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 (в отношении непрограммных налоговых расходов);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востребованность льготы, освобождения или иной преференции.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его действия.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24. При необходимости куратором налогового расхода могут быть установлены дополнительные критерии оценки бюджетной эффективности налогового расхода.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25.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26. Оценку результативности налоговых расходов допускается не проводить в отношении технических налоговых расходов.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27. В качестве критерия результативности определяется не менее одного показателя (индикатора):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муниципальной программы или ее структурных элементов (цели муниципальной политики, не отнесенной к муниципальным программам), на значение которых оказывает влияние рассматриваемый налоговый расход;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28.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29. В рамках проведения оценки бюджетной эффективности налоговых расходов осуществляется: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затратности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В целях настоящего пункта в качестве альтернативных механизмов могут учитываться в том числе: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предоставление муниципальных гарантий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 по обязательствам соответствующих категорий налогоплательщиков;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50611D" w:rsidRPr="001C30C0" w:rsidRDefault="0050611D" w:rsidP="00A57B1D">
      <w:pPr>
        <w:shd w:val="clear" w:color="auto" w:fill="FFFFFF"/>
        <w:spacing w:after="213"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</w:t>
      </w:r>
      <w:hyperlink r:id="rId15" w:anchor="1" w:history="1">
        <w:r w:rsidRPr="001C30C0">
          <w:rPr>
            <w:sz w:val="24"/>
            <w:szCs w:val="24"/>
          </w:rPr>
          <w:t>*(1):</w:t>
        </w:r>
      </w:hyperlink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0D2576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8" o:spid="_x0000_i1025" type="#_x0000_t75" alt="https://www.garant.ru/files/9/9/1221399/pict63-56662964.png" style="width:216.75pt;height:40.5pt;visibility:visible">
            <v:imagedata r:id="rId16" o:title=""/>
          </v:shape>
        </w:pict>
      </w:r>
      <w:r w:rsidRPr="001C30C0">
        <w:rPr>
          <w:sz w:val="24"/>
          <w:szCs w:val="24"/>
        </w:rPr>
        <w:t> ,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где: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0D2576">
        <w:rPr>
          <w:noProof/>
          <w:sz w:val="24"/>
          <w:szCs w:val="24"/>
        </w:rPr>
        <w:pict>
          <v:shape id="Рисунок 19" o:spid="_x0000_i1026" type="#_x0000_t75" alt="https://www.garant.ru/files/9/9/1221399/pict64-56662964.png" style="width:18pt;height:18pt;visibility:visible">
            <v:imagedata r:id="rId17" o:title=""/>
          </v:shape>
        </w:pict>
      </w:r>
      <w:r w:rsidRPr="001C30C0">
        <w:rPr>
          <w:sz w:val="24"/>
          <w:szCs w:val="24"/>
        </w:rPr>
        <w:t xml:space="preserve">  - объем налогов, сборов и платежей, задекларированных для уплаты получателями налоговых расходов, в бюджет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 от j-го налогоплательщика - бенефициара налогового расхода в i-ом году.</w:t>
      </w:r>
    </w:p>
    <w:p w:rsidR="0050611D" w:rsidRPr="00CD17EB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CD17EB">
        <w:rPr>
          <w:sz w:val="24"/>
          <w:szCs w:val="24"/>
        </w:rPr>
        <w:t xml:space="preserve"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бюджет </w:t>
      </w:r>
      <w:r>
        <w:rPr>
          <w:bCs/>
          <w:sz w:val="24"/>
          <w:szCs w:val="24"/>
        </w:rPr>
        <w:t>Видлицкого</w:t>
      </w:r>
      <w:r w:rsidRPr="00CD17EB">
        <w:rPr>
          <w:bCs/>
          <w:sz w:val="24"/>
          <w:szCs w:val="24"/>
        </w:rPr>
        <w:t xml:space="preserve"> сельского</w:t>
      </w:r>
      <w:r w:rsidRPr="00CD17EB">
        <w:rPr>
          <w:sz w:val="24"/>
          <w:szCs w:val="24"/>
        </w:rPr>
        <w:t xml:space="preserve"> поселения  от налогоплательщиков-бенефициаров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и финансового  органа </w:t>
      </w:r>
      <w:r>
        <w:rPr>
          <w:bCs/>
          <w:sz w:val="24"/>
          <w:szCs w:val="24"/>
        </w:rPr>
        <w:t>Видлицкого</w:t>
      </w:r>
      <w:r w:rsidRPr="00CD17EB">
        <w:rPr>
          <w:bCs/>
          <w:sz w:val="24"/>
          <w:szCs w:val="24"/>
        </w:rPr>
        <w:t xml:space="preserve"> сельского</w:t>
      </w:r>
      <w:r w:rsidRPr="00CD17EB">
        <w:rPr>
          <w:sz w:val="24"/>
          <w:szCs w:val="24"/>
        </w:rPr>
        <w:t xml:space="preserve"> поселения;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- базовый объем налогов, сборов и платежей, задекларированных для уплаты получателями налоговых расходов, в бюджет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 от j-го налогоплательщика - бенефициара налогового расхода в базовом году, рассчитываемый по формуле: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0D2576">
        <w:rPr>
          <w:noProof/>
          <w:sz w:val="24"/>
          <w:szCs w:val="24"/>
        </w:rPr>
        <w:pict>
          <v:shape id="Рисунок 20" o:spid="_x0000_i1027" type="#_x0000_t75" alt="https://www.garant.ru/files/9/9/1221399/pict65-56662964.png" style="width:118.5pt;height:21.75pt;visibility:visible">
            <v:imagedata r:id="rId18" o:title=""/>
          </v:shape>
        </w:pict>
      </w:r>
      <w:r w:rsidRPr="001C30C0">
        <w:rPr>
          <w:sz w:val="24"/>
          <w:szCs w:val="24"/>
        </w:rPr>
        <w:t> ,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где: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0D2576">
        <w:rPr>
          <w:noProof/>
          <w:sz w:val="24"/>
          <w:szCs w:val="24"/>
        </w:rPr>
        <w:pict>
          <v:shape id="Рисунок 21" o:spid="_x0000_i1028" type="#_x0000_t75" alt="https://www.garant.ru/files/9/9/1221399/pict66-56662964.png" style="width:21.75pt;height:18pt;visibility:visible">
            <v:imagedata r:id="rId19" o:title=""/>
          </v:shape>
        </w:pict>
      </w:r>
      <w:r w:rsidRPr="001C30C0">
        <w:rPr>
          <w:sz w:val="24"/>
          <w:szCs w:val="24"/>
        </w:rPr>
        <w:t xml:space="preserve"> - объем налогов, сборов и платежей, задекларированных для уплаты получателями налоговых расходов, в бюджет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 от j-го налогоплательщика-бенефициара налогового расхода в базовом году;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0D2576">
        <w:rPr>
          <w:noProof/>
          <w:sz w:val="24"/>
          <w:szCs w:val="24"/>
        </w:rPr>
        <w:pict>
          <v:shape id="Рисунок 22" o:spid="_x0000_i1029" type="#_x0000_t75" alt="https://www.garant.ru/files/9/9/1221399/pict67-56662964.png" style="width:18.75pt;height:18pt;visibility:visible">
            <v:imagedata r:id="rId20" o:title=""/>
          </v:shape>
        </w:pict>
      </w:r>
      <w:r w:rsidRPr="001C30C0">
        <w:rPr>
          <w:sz w:val="24"/>
          <w:szCs w:val="24"/>
        </w:rPr>
        <w:t> - объем налоговых расходов по соответствующему налогу (иному платежу) в пользу j-го налогоплательщика - бенефициара налогового расхода в базовом году.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Под базовым годом понимается год, предшествующий году начала осуществления налогового расхода в пользу j-го налогоплательщика -бенефициара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налогоплательщика-бенефициара налогового расхода более 6 лет;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- номинальный темп прироста налоговых доходов бюджета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r w:rsidRPr="001C30C0">
        <w:rPr>
          <w:bCs/>
          <w:sz w:val="24"/>
          <w:szCs w:val="24"/>
        </w:rPr>
        <w:t>Олонецкого городского</w:t>
      </w:r>
      <w:r w:rsidRPr="001C30C0">
        <w:rPr>
          <w:sz w:val="24"/>
          <w:szCs w:val="24"/>
        </w:rPr>
        <w:t xml:space="preserve"> поселения на очередной финансовый год и плановый период, заложенному в основу решения о бюджете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 - количество налогоплательщиков-бенефициаров налогового расхода в i-ом году;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 - расчетная стоимость среднесрочных рыночных заимствований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поселения, принимаемая на уровне 7,5 процентов.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30. По итогам оценки результативности формируется заключение: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о значимости вклада налоговых расходов в достижение соответствующих показателей (индикаторов);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50611D" w:rsidRPr="001C30C0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>31. 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50611D" w:rsidRPr="005E3C92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5E3C92">
        <w:rPr>
          <w:sz w:val="24"/>
          <w:szCs w:val="24"/>
        </w:rPr>
        <w:t xml:space="preserve"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финансовый орган </w:t>
      </w:r>
      <w:r>
        <w:rPr>
          <w:bCs/>
          <w:sz w:val="24"/>
          <w:szCs w:val="24"/>
        </w:rPr>
        <w:t>Видлицкого</w:t>
      </w:r>
      <w:r w:rsidRPr="005E3C92">
        <w:rPr>
          <w:bCs/>
          <w:sz w:val="24"/>
          <w:szCs w:val="24"/>
        </w:rPr>
        <w:t xml:space="preserve"> сельского</w:t>
      </w:r>
      <w:r w:rsidRPr="005E3C92">
        <w:rPr>
          <w:sz w:val="24"/>
          <w:szCs w:val="24"/>
        </w:rPr>
        <w:t xml:space="preserve"> поселения в срок до 10 августа текущего финансового года.</w:t>
      </w:r>
    </w:p>
    <w:p w:rsidR="0050611D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1C30C0">
        <w:rPr>
          <w:sz w:val="24"/>
          <w:szCs w:val="24"/>
        </w:rPr>
        <w:t xml:space="preserve">32. 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поселения, утвержденным постановлением администрации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>.</w:t>
      </w:r>
    </w:p>
    <w:p w:rsidR="0050611D" w:rsidRPr="005E3C92" w:rsidRDefault="0050611D" w:rsidP="00A57B1D">
      <w:pPr>
        <w:shd w:val="clear" w:color="auto" w:fill="FFFFFF"/>
        <w:spacing w:line="225" w:lineRule="atLeast"/>
        <w:ind w:firstLine="709"/>
        <w:jc w:val="both"/>
        <w:rPr>
          <w:sz w:val="24"/>
          <w:szCs w:val="24"/>
        </w:rPr>
      </w:pPr>
      <w:r w:rsidRPr="005E3C92">
        <w:rPr>
          <w:sz w:val="24"/>
          <w:szCs w:val="24"/>
        </w:rPr>
        <w:t xml:space="preserve">33. Финансовый орган </w:t>
      </w:r>
      <w:r>
        <w:rPr>
          <w:bCs/>
          <w:sz w:val="24"/>
          <w:szCs w:val="24"/>
        </w:rPr>
        <w:t>Видлицкого</w:t>
      </w:r>
      <w:r w:rsidRPr="005E3C92">
        <w:rPr>
          <w:bCs/>
          <w:sz w:val="24"/>
          <w:szCs w:val="24"/>
        </w:rPr>
        <w:t xml:space="preserve"> сельского</w:t>
      </w:r>
      <w:r w:rsidRPr="005E3C92">
        <w:rPr>
          <w:sz w:val="24"/>
          <w:szCs w:val="24"/>
        </w:rPr>
        <w:t xml:space="preserve"> поселения обобщает результаты оценки и рекомендации по результатам оценки налоговых расходов.</w:t>
      </w:r>
    </w:p>
    <w:p w:rsidR="0050611D" w:rsidRDefault="0050611D" w:rsidP="00A57B1D">
      <w:pPr>
        <w:shd w:val="clear" w:color="auto" w:fill="FFFFFF"/>
        <w:spacing w:line="225" w:lineRule="atLeast"/>
        <w:ind w:firstLine="709"/>
        <w:jc w:val="both"/>
      </w:pPr>
      <w:r w:rsidRPr="001C30C0">
        <w:rPr>
          <w:sz w:val="24"/>
          <w:szCs w:val="24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>
        <w:rPr>
          <w:bCs/>
          <w:sz w:val="24"/>
          <w:szCs w:val="24"/>
        </w:rPr>
        <w:t>Видлицкого сельского</w:t>
      </w:r>
      <w:r w:rsidRPr="001C30C0">
        <w:rPr>
          <w:sz w:val="24"/>
          <w:szCs w:val="24"/>
        </w:rPr>
        <w:t xml:space="preserve"> поселения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  <w:r>
        <w:br w:type="page"/>
      </w:r>
    </w:p>
    <w:p w:rsidR="0050611D" w:rsidRPr="009863A8" w:rsidRDefault="0050611D" w:rsidP="00E4541F">
      <w:pPr>
        <w:pStyle w:val="NoSpacing"/>
        <w:ind w:left="5664"/>
        <w:rPr>
          <w:szCs w:val="24"/>
          <w:lang w:eastAsia="ru-RU"/>
        </w:rPr>
      </w:pPr>
      <w:r w:rsidRPr="009863A8">
        <w:rPr>
          <w:szCs w:val="24"/>
          <w:lang w:eastAsia="ru-RU"/>
        </w:rPr>
        <w:t>П</w:t>
      </w:r>
      <w:r>
        <w:rPr>
          <w:szCs w:val="24"/>
          <w:lang w:eastAsia="ru-RU"/>
        </w:rPr>
        <w:t>риложение</w:t>
      </w:r>
      <w:r w:rsidRPr="009863A8">
        <w:rPr>
          <w:szCs w:val="24"/>
          <w:lang w:eastAsia="ru-RU"/>
        </w:rPr>
        <w:br/>
        <w:t>к Порядку формирования перечня</w:t>
      </w:r>
      <w:r w:rsidRPr="009863A8">
        <w:rPr>
          <w:szCs w:val="24"/>
          <w:lang w:eastAsia="ru-RU"/>
        </w:rPr>
        <w:br/>
        <w:t xml:space="preserve">налоговых расходов </w:t>
      </w:r>
      <w:r w:rsidRPr="009863A8">
        <w:rPr>
          <w:szCs w:val="24"/>
        </w:rPr>
        <w:t>поселения</w:t>
      </w:r>
      <w:r w:rsidRPr="009863A8">
        <w:rPr>
          <w:szCs w:val="24"/>
          <w:lang w:eastAsia="ru-RU"/>
        </w:rPr>
        <w:br/>
        <w:t xml:space="preserve">и оценки налоговых расходов </w:t>
      </w:r>
      <w:r w:rsidRPr="009863A8">
        <w:rPr>
          <w:szCs w:val="24"/>
        </w:rPr>
        <w:t>поселения</w:t>
      </w:r>
    </w:p>
    <w:p w:rsidR="0050611D" w:rsidRPr="009863A8" w:rsidRDefault="0050611D" w:rsidP="00A57B1D">
      <w:pPr>
        <w:shd w:val="clear" w:color="auto" w:fill="FFFFFF"/>
        <w:jc w:val="center"/>
        <w:outlineLvl w:val="2"/>
        <w:rPr>
          <w:b/>
          <w:bCs/>
        </w:rPr>
      </w:pPr>
    </w:p>
    <w:p w:rsidR="0050611D" w:rsidRDefault="0050611D" w:rsidP="00A57B1D">
      <w:pPr>
        <w:shd w:val="clear" w:color="auto" w:fill="FFFFFF"/>
        <w:spacing w:line="225" w:lineRule="atLeast"/>
        <w:jc w:val="center"/>
        <w:outlineLvl w:val="2"/>
        <w:rPr>
          <w:b/>
          <w:bCs/>
        </w:rPr>
      </w:pPr>
      <w:r w:rsidRPr="009863A8">
        <w:rPr>
          <w:b/>
          <w:bCs/>
        </w:rPr>
        <w:t>Перечень</w:t>
      </w:r>
      <w:r w:rsidRPr="009863A8">
        <w:rPr>
          <w:b/>
          <w:bCs/>
        </w:rPr>
        <w:br/>
        <w:t>информации, включаем</w:t>
      </w:r>
      <w:r>
        <w:rPr>
          <w:b/>
          <w:bCs/>
        </w:rPr>
        <w:t>ой в паспорт налогового расхода</w:t>
      </w:r>
    </w:p>
    <w:p w:rsidR="0050611D" w:rsidRPr="009863A8" w:rsidRDefault="0050611D" w:rsidP="00A57B1D">
      <w:pPr>
        <w:shd w:val="clear" w:color="auto" w:fill="FFFFFF"/>
        <w:spacing w:line="225" w:lineRule="atLeast"/>
        <w:jc w:val="center"/>
        <w:outlineLvl w:val="2"/>
        <w:rPr>
          <w:b/>
        </w:rPr>
      </w:pPr>
      <w:r>
        <w:rPr>
          <w:b/>
          <w:bCs/>
        </w:rPr>
        <w:t>Видлицкого сельского</w:t>
      </w:r>
      <w:r w:rsidRPr="009863A8">
        <w:rPr>
          <w:b/>
        </w:rPr>
        <w:t xml:space="preserve"> поселения</w:t>
      </w:r>
    </w:p>
    <w:p w:rsidR="0050611D" w:rsidRPr="009863A8" w:rsidRDefault="0050611D" w:rsidP="00A57B1D">
      <w:pPr>
        <w:shd w:val="clear" w:color="auto" w:fill="FFFFFF"/>
        <w:spacing w:line="225" w:lineRule="atLeast"/>
        <w:jc w:val="center"/>
        <w:outlineLvl w:val="2"/>
        <w:rPr>
          <w:b/>
          <w:b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0"/>
        <w:gridCol w:w="6661"/>
        <w:gridCol w:w="2443"/>
      </w:tblGrid>
      <w:tr w:rsidR="0050611D" w:rsidRPr="009863A8" w:rsidTr="002C7994">
        <w:tc>
          <w:tcPr>
            <w:tcW w:w="0" w:type="auto"/>
            <w:gridSpan w:val="2"/>
          </w:tcPr>
          <w:p w:rsidR="0050611D" w:rsidRPr="009863A8" w:rsidRDefault="0050611D" w:rsidP="002C7994">
            <w:pPr>
              <w:jc w:val="both"/>
              <w:rPr>
                <w:b/>
                <w:bCs/>
              </w:rPr>
            </w:pPr>
            <w:r w:rsidRPr="009863A8">
              <w:rPr>
                <w:b/>
                <w:bCs/>
              </w:rPr>
              <w:t>Наименование характеристики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rPr>
                <w:b/>
                <w:bCs/>
              </w:rPr>
            </w:pPr>
            <w:r w:rsidRPr="009863A8">
              <w:rPr>
                <w:b/>
                <w:bCs/>
              </w:rPr>
              <w:t>Источник данных</w:t>
            </w:r>
          </w:p>
        </w:tc>
      </w:tr>
      <w:tr w:rsidR="0050611D" w:rsidRPr="009863A8" w:rsidTr="002C7994">
        <w:tc>
          <w:tcPr>
            <w:tcW w:w="0" w:type="auto"/>
            <w:gridSpan w:val="3"/>
          </w:tcPr>
          <w:p w:rsidR="0050611D" w:rsidRPr="009863A8" w:rsidRDefault="0050611D" w:rsidP="002C7994">
            <w:pPr>
              <w:rPr>
                <w:b/>
              </w:rPr>
            </w:pPr>
            <w:r w:rsidRPr="009863A8">
              <w:rPr>
                <w:b/>
              </w:rPr>
              <w:t>I. Нормативные характеристики налогового расхода поселения (далее - налоговый расход)</w:t>
            </w:r>
          </w:p>
        </w:tc>
      </w:tr>
      <w:tr w:rsidR="0050611D" w:rsidRPr="009863A8" w:rsidTr="002C7994"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1.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ind w:left="183"/>
            </w:pPr>
            <w:r w:rsidRPr="009863A8">
              <w:t>перечень налоговых расходов</w:t>
            </w:r>
          </w:p>
        </w:tc>
      </w:tr>
      <w:tr w:rsidR="0050611D" w:rsidRPr="009863A8" w:rsidTr="002C7994"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2.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ind w:left="183"/>
            </w:pPr>
            <w:r w:rsidRPr="009863A8">
              <w:t>перечень налоговых расходов</w:t>
            </w:r>
          </w:p>
        </w:tc>
      </w:tr>
      <w:tr w:rsidR="0050611D" w:rsidRPr="009863A8" w:rsidTr="002C7994"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3.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ind w:left="183"/>
            </w:pPr>
            <w:r w:rsidRPr="009863A8">
              <w:t>перечень налоговых расходов</w:t>
            </w:r>
          </w:p>
        </w:tc>
      </w:tr>
      <w:tr w:rsidR="0050611D" w:rsidRPr="009863A8" w:rsidTr="002C7994"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4.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Категории получателей налогового расхода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ind w:left="183"/>
            </w:pPr>
            <w:r w:rsidRPr="009863A8">
              <w:t>перечень налоговых расходов</w:t>
            </w:r>
          </w:p>
        </w:tc>
      </w:tr>
      <w:tr w:rsidR="0050611D" w:rsidRPr="009863A8" w:rsidTr="002C7994"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5.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Условия предоставления налогового расхода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ind w:left="183"/>
            </w:pPr>
            <w:r w:rsidRPr="009863A8">
              <w:t>перечень налоговых расходов</w:t>
            </w:r>
          </w:p>
        </w:tc>
      </w:tr>
      <w:tr w:rsidR="0050611D" w:rsidRPr="009863A8" w:rsidTr="002C7994"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6.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Целевая категория налогового расхода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ind w:left="183"/>
            </w:pPr>
            <w:r w:rsidRPr="009863A8">
              <w:t>данные куратора налогового расхода (далее - куратор)</w:t>
            </w:r>
          </w:p>
        </w:tc>
      </w:tr>
      <w:tr w:rsidR="0050611D" w:rsidRPr="009863A8" w:rsidTr="002C7994"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7.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Дата начала действия налогового расхода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ind w:left="183"/>
            </w:pPr>
            <w:r w:rsidRPr="009863A8">
              <w:t>перечень налоговых расходов</w:t>
            </w:r>
          </w:p>
        </w:tc>
      </w:tr>
      <w:tr w:rsidR="0050611D" w:rsidRPr="009863A8" w:rsidTr="002C7994"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8.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Дата прекращения действия налогового расхода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ind w:left="183"/>
            </w:pPr>
            <w:r w:rsidRPr="009863A8">
              <w:t>перечень налоговых расходов</w:t>
            </w:r>
          </w:p>
        </w:tc>
      </w:tr>
      <w:tr w:rsidR="0050611D" w:rsidRPr="009863A8" w:rsidTr="002C7994">
        <w:tc>
          <w:tcPr>
            <w:tcW w:w="0" w:type="auto"/>
            <w:gridSpan w:val="3"/>
          </w:tcPr>
          <w:p w:rsidR="0050611D" w:rsidRPr="009863A8" w:rsidRDefault="0050611D" w:rsidP="002C7994">
            <w:pPr>
              <w:rPr>
                <w:b/>
              </w:rPr>
            </w:pPr>
            <w:r w:rsidRPr="009863A8">
              <w:rPr>
                <w:b/>
              </w:rPr>
              <w:t>II. Целевые характеристики налогового расхода</w:t>
            </w:r>
          </w:p>
        </w:tc>
      </w:tr>
      <w:tr w:rsidR="0050611D" w:rsidRPr="009863A8" w:rsidTr="002C7994"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9.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Цели предоставления налогового расхода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ind w:left="193"/>
            </w:pPr>
            <w:r w:rsidRPr="009863A8">
              <w:t>данные куратора</w:t>
            </w:r>
          </w:p>
        </w:tc>
      </w:tr>
      <w:tr w:rsidR="0050611D" w:rsidRPr="009863A8" w:rsidTr="002C7994"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10.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ind w:left="183"/>
            </w:pPr>
            <w:r w:rsidRPr="009863A8">
              <w:t>перечень налоговых расходов</w:t>
            </w:r>
          </w:p>
        </w:tc>
      </w:tr>
      <w:tr w:rsidR="0050611D" w:rsidRPr="009863A8" w:rsidTr="002C7994"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11.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ind w:left="183"/>
            </w:pPr>
            <w:r w:rsidRPr="009863A8">
              <w:t>перечень налоговых расходов</w:t>
            </w:r>
          </w:p>
        </w:tc>
      </w:tr>
      <w:tr w:rsidR="0050611D" w:rsidRPr="009863A8" w:rsidTr="002C7994"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12.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ind w:left="183"/>
            </w:pPr>
            <w:r w:rsidRPr="009863A8">
              <w:t>данные куратора</w:t>
            </w:r>
          </w:p>
        </w:tc>
      </w:tr>
      <w:tr w:rsidR="0050611D" w:rsidRPr="009863A8" w:rsidTr="002C7994"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13.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ind w:left="183"/>
            </w:pPr>
            <w:r w:rsidRPr="009863A8">
              <w:t>данные куратора</w:t>
            </w:r>
          </w:p>
        </w:tc>
      </w:tr>
      <w:tr w:rsidR="0050611D" w:rsidRPr="009863A8" w:rsidTr="002C7994"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14.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ind w:left="183"/>
            </w:pPr>
            <w:r w:rsidRPr="009863A8">
              <w:t>данные куратора</w:t>
            </w:r>
          </w:p>
        </w:tc>
      </w:tr>
      <w:tr w:rsidR="0050611D" w:rsidRPr="009863A8" w:rsidTr="002C7994">
        <w:tc>
          <w:tcPr>
            <w:tcW w:w="0" w:type="auto"/>
            <w:gridSpan w:val="3"/>
          </w:tcPr>
          <w:p w:rsidR="0050611D" w:rsidRPr="009863A8" w:rsidRDefault="0050611D" w:rsidP="002C7994">
            <w:pPr>
              <w:rPr>
                <w:b/>
              </w:rPr>
            </w:pPr>
            <w:r w:rsidRPr="009863A8">
              <w:rPr>
                <w:b/>
              </w:rPr>
              <w:t>III. Фискальные характеристики налогового расхода</w:t>
            </w:r>
          </w:p>
        </w:tc>
      </w:tr>
      <w:tr w:rsidR="0050611D" w:rsidRPr="009863A8" w:rsidTr="002C7994"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15.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ind w:left="183"/>
            </w:pPr>
            <w:r w:rsidRPr="009863A8">
              <w:t xml:space="preserve">данные главного администратора доходов, финансового органа </w:t>
            </w:r>
            <w:hyperlink r:id="rId21" w:anchor="2" w:history="1">
              <w:r w:rsidRPr="009863A8">
                <w:t>*(2)</w:t>
              </w:r>
            </w:hyperlink>
          </w:p>
        </w:tc>
      </w:tr>
      <w:tr w:rsidR="0050611D" w:rsidRPr="009863A8" w:rsidTr="002C7994"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16.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ind w:left="183"/>
            </w:pPr>
            <w:r w:rsidRPr="009863A8">
              <w:t xml:space="preserve">данные финансового органа </w:t>
            </w:r>
          </w:p>
        </w:tc>
      </w:tr>
      <w:tr w:rsidR="0050611D" w:rsidRPr="009863A8" w:rsidTr="002C7994"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17.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 xml:space="preserve">Фактическая численность получателей налогового расхода в году, предшествующем отчетному финансовому году (единиц) </w:t>
            </w:r>
            <w:hyperlink r:id="rId22" w:anchor="3" w:history="1">
              <w:r w:rsidRPr="009863A8">
                <w:t>*(3)</w:t>
              </w:r>
            </w:hyperlink>
          </w:p>
        </w:tc>
        <w:tc>
          <w:tcPr>
            <w:tcW w:w="0" w:type="auto"/>
          </w:tcPr>
          <w:p w:rsidR="0050611D" w:rsidRPr="009863A8" w:rsidRDefault="0050611D" w:rsidP="002C7994">
            <w:pPr>
              <w:ind w:left="183"/>
            </w:pPr>
            <w:r w:rsidRPr="009863A8">
              <w:t>данные главного администратора доходов</w:t>
            </w:r>
          </w:p>
        </w:tc>
      </w:tr>
      <w:tr w:rsidR="0050611D" w:rsidRPr="009863A8" w:rsidTr="002C7994"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18.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ind w:left="183"/>
            </w:pPr>
            <w:r w:rsidRPr="009863A8">
              <w:t>данные главного администратора доходов</w:t>
            </w:r>
          </w:p>
        </w:tc>
      </w:tr>
      <w:tr w:rsidR="0050611D" w:rsidRPr="009863A8" w:rsidTr="002C7994"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19.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ind w:left="183"/>
            </w:pPr>
            <w:r w:rsidRPr="009863A8">
              <w:t>данные главного администратора доходов</w:t>
            </w:r>
          </w:p>
        </w:tc>
      </w:tr>
      <w:tr w:rsidR="0050611D" w:rsidRPr="009863A8" w:rsidTr="002C7994"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20.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jc w:val="both"/>
            </w:pPr>
            <w:r w:rsidRPr="009863A8"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0" w:type="auto"/>
          </w:tcPr>
          <w:p w:rsidR="0050611D" w:rsidRPr="009863A8" w:rsidRDefault="0050611D" w:rsidP="002C7994">
            <w:pPr>
              <w:ind w:left="183"/>
            </w:pPr>
            <w:r w:rsidRPr="009863A8">
              <w:t>данные главного администратора доходов</w:t>
            </w:r>
          </w:p>
        </w:tc>
      </w:tr>
    </w:tbl>
    <w:p w:rsidR="0050611D" w:rsidRPr="009863A8" w:rsidRDefault="0050611D" w:rsidP="00A57B1D">
      <w:pPr>
        <w:shd w:val="clear" w:color="auto" w:fill="FFFFFF"/>
        <w:spacing w:after="213" w:line="225" w:lineRule="atLeast"/>
        <w:jc w:val="both"/>
      </w:pPr>
      <w:r w:rsidRPr="009863A8">
        <w:t>-------------------------------------------</w:t>
      </w:r>
    </w:p>
    <w:p w:rsidR="0050611D" w:rsidRPr="005E3443" w:rsidRDefault="0050611D" w:rsidP="00A57B1D">
      <w:pPr>
        <w:shd w:val="clear" w:color="auto" w:fill="FFFFFF"/>
        <w:spacing w:after="213" w:line="225" w:lineRule="atLeast"/>
        <w:jc w:val="both"/>
      </w:pPr>
      <w:r w:rsidRPr="005E3443">
        <w:t xml:space="preserve">*(1) Расчет по приведенной формуле осуществляется в отношении налоговых расходов, перечень которых определяется финансовым органом </w:t>
      </w:r>
      <w:r w:rsidRPr="005E3443">
        <w:rPr>
          <w:bCs/>
        </w:rPr>
        <w:t>Видлицкого</w:t>
      </w:r>
      <w:r w:rsidRPr="005E3443">
        <w:t xml:space="preserve"> сельского поселения.</w:t>
      </w:r>
    </w:p>
    <w:p w:rsidR="0050611D" w:rsidRPr="005E3443" w:rsidRDefault="0050611D" w:rsidP="00B178ED">
      <w:pPr>
        <w:shd w:val="clear" w:color="auto" w:fill="FFFFFF"/>
        <w:spacing w:after="213" w:line="225" w:lineRule="atLeast"/>
        <w:jc w:val="both"/>
      </w:pPr>
      <w:r w:rsidRPr="005E3443">
        <w:t xml:space="preserve">*(2) В случаях и порядке, предусмотренных пунктом 19 Порядка формирования перечня налоговых расходов </w:t>
      </w:r>
      <w:r w:rsidRPr="005E3443">
        <w:rPr>
          <w:bCs/>
        </w:rPr>
        <w:t>Видлицкого сельского</w:t>
      </w:r>
      <w:r w:rsidRPr="005E3443">
        <w:t xml:space="preserve"> поселения и оценки налоговых расходов </w:t>
      </w:r>
      <w:r>
        <w:t>Видлицкого</w:t>
      </w:r>
      <w:r w:rsidRPr="005E3443">
        <w:rPr>
          <w:bCs/>
        </w:rPr>
        <w:t xml:space="preserve"> сельского</w:t>
      </w:r>
      <w:r w:rsidRPr="005E3443">
        <w:t xml:space="preserve"> поселения.</w:t>
      </w:r>
    </w:p>
    <w:p w:rsidR="0050611D" w:rsidRPr="005E3443" w:rsidRDefault="0050611D" w:rsidP="00B178ED">
      <w:pPr>
        <w:shd w:val="clear" w:color="auto" w:fill="FFFFFF"/>
        <w:spacing w:after="213" w:line="225" w:lineRule="atLeast"/>
        <w:jc w:val="both"/>
      </w:pPr>
      <w:r w:rsidRPr="005E3443">
        <w:t xml:space="preserve"> *(3) Информация подлежит формированию и представлению в отношении налоговых расходов, перечень которых определяется финансовым органом </w:t>
      </w:r>
      <w:r w:rsidRPr="005E3443">
        <w:rPr>
          <w:bCs/>
        </w:rPr>
        <w:t>Видлицкого</w:t>
      </w:r>
      <w:r w:rsidRPr="005E3443">
        <w:t xml:space="preserve"> сельского поселения.</w:t>
      </w:r>
    </w:p>
    <w:sectPr w:rsidR="0050611D" w:rsidRPr="005E3443" w:rsidSect="002C7994">
      <w:headerReference w:type="default" r:id="rId23"/>
      <w:headerReference w:type="first" r:id="rId24"/>
      <w:pgSz w:w="11906" w:h="16838" w:code="9"/>
      <w:pgMar w:top="1134" w:right="851" w:bottom="1134" w:left="1701" w:header="720" w:footer="54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11D" w:rsidRDefault="0050611D">
      <w:r>
        <w:separator/>
      </w:r>
    </w:p>
  </w:endnote>
  <w:endnote w:type="continuationSeparator" w:id="0">
    <w:p w:rsidR="0050611D" w:rsidRDefault="00506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11D" w:rsidRDefault="0050611D" w:rsidP="00E003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0611D" w:rsidRDefault="0050611D" w:rsidP="003235F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11D" w:rsidRDefault="0050611D" w:rsidP="00E003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50611D" w:rsidRDefault="0050611D" w:rsidP="003235F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11D" w:rsidRDefault="005061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11D" w:rsidRDefault="0050611D">
      <w:r>
        <w:separator/>
      </w:r>
    </w:p>
  </w:footnote>
  <w:footnote w:type="continuationSeparator" w:id="0">
    <w:p w:rsidR="0050611D" w:rsidRDefault="00506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11D" w:rsidRDefault="0050611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0611D" w:rsidRDefault="0050611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11D" w:rsidRDefault="0050611D" w:rsidP="00EC0397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11D" w:rsidRDefault="0050611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11D" w:rsidRDefault="0050611D" w:rsidP="00B11253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11D" w:rsidRDefault="0050611D" w:rsidP="002C7994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D8931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1213111C"/>
    <w:multiLevelType w:val="hybridMultilevel"/>
    <w:tmpl w:val="14C047EA"/>
    <w:lvl w:ilvl="0" w:tplc="DF263CBC">
      <w:start w:val="1"/>
      <w:numFmt w:val="bullet"/>
      <w:lvlText w:val=""/>
      <w:lvlJc w:val="left"/>
      <w:pPr>
        <w:tabs>
          <w:tab w:val="num" w:pos="1265"/>
        </w:tabs>
        <w:ind w:left="18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C54A5"/>
    <w:multiLevelType w:val="hybridMultilevel"/>
    <w:tmpl w:val="1AA4698A"/>
    <w:lvl w:ilvl="0" w:tplc="04190011">
      <w:start w:val="1"/>
      <w:numFmt w:val="decimal"/>
      <w:lvlText w:val="%1)"/>
      <w:lvlJc w:val="left"/>
      <w:pPr>
        <w:ind w:left="1377" w:hanging="81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D181FF8"/>
    <w:multiLevelType w:val="singleLevel"/>
    <w:tmpl w:val="5CD6007A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356B09D0"/>
    <w:multiLevelType w:val="hybridMultilevel"/>
    <w:tmpl w:val="7CA0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727C93"/>
    <w:multiLevelType w:val="hybridMultilevel"/>
    <w:tmpl w:val="EA66DC90"/>
    <w:lvl w:ilvl="0" w:tplc="DF263CBC">
      <w:start w:val="1"/>
      <w:numFmt w:val="bullet"/>
      <w:lvlText w:val=""/>
      <w:lvlJc w:val="left"/>
      <w:pPr>
        <w:tabs>
          <w:tab w:val="num" w:pos="1974"/>
        </w:tabs>
        <w:ind w:left="257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4A232E1"/>
    <w:multiLevelType w:val="hybridMultilevel"/>
    <w:tmpl w:val="9C0E63C8"/>
    <w:lvl w:ilvl="0" w:tplc="DF263CBC">
      <w:start w:val="1"/>
      <w:numFmt w:val="bullet"/>
      <w:lvlText w:val=""/>
      <w:lvlJc w:val="left"/>
      <w:pPr>
        <w:tabs>
          <w:tab w:val="num" w:pos="1265"/>
        </w:tabs>
        <w:ind w:left="18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E36615"/>
    <w:multiLevelType w:val="hybridMultilevel"/>
    <w:tmpl w:val="F4A4FDFE"/>
    <w:lvl w:ilvl="0" w:tplc="DF263CBC">
      <w:start w:val="1"/>
      <w:numFmt w:val="bullet"/>
      <w:lvlText w:val=""/>
      <w:lvlJc w:val="left"/>
      <w:pPr>
        <w:tabs>
          <w:tab w:val="num" w:pos="2049"/>
        </w:tabs>
        <w:ind w:left="264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9">
    <w:nsid w:val="55402E45"/>
    <w:multiLevelType w:val="hybridMultilevel"/>
    <w:tmpl w:val="8AB0ECE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59456A7"/>
    <w:multiLevelType w:val="multilevel"/>
    <w:tmpl w:val="221CCF3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1">
    <w:nsid w:val="58CE2710"/>
    <w:multiLevelType w:val="hybridMultilevel"/>
    <w:tmpl w:val="8230F2BA"/>
    <w:lvl w:ilvl="0" w:tplc="DF263CBC">
      <w:start w:val="1"/>
      <w:numFmt w:val="bullet"/>
      <w:lvlText w:val=""/>
      <w:lvlJc w:val="left"/>
      <w:pPr>
        <w:tabs>
          <w:tab w:val="num" w:pos="1265"/>
        </w:tabs>
        <w:ind w:left="18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6241D1"/>
    <w:multiLevelType w:val="singleLevel"/>
    <w:tmpl w:val="01427CF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3">
    <w:nsid w:val="5F963EAD"/>
    <w:multiLevelType w:val="singleLevel"/>
    <w:tmpl w:val="7EC2629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6B8342E9"/>
    <w:multiLevelType w:val="hybridMultilevel"/>
    <w:tmpl w:val="63B693DA"/>
    <w:lvl w:ilvl="0" w:tplc="DF263CBC">
      <w:start w:val="1"/>
      <w:numFmt w:val="bullet"/>
      <w:lvlText w:val=""/>
      <w:lvlJc w:val="left"/>
      <w:pPr>
        <w:tabs>
          <w:tab w:val="num" w:pos="1265"/>
        </w:tabs>
        <w:ind w:left="186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D34831"/>
    <w:multiLevelType w:val="multilevel"/>
    <w:tmpl w:val="2BFA6E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2"/>
  </w:num>
  <w:num w:numId="2">
    <w:abstractNumId w:val="0"/>
    <w:lvlOverride w:ilvl="0">
      <w:lvl w:ilvl="0">
        <w:numFmt w:val="bullet"/>
        <w:lvlText w:val="-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3">
    <w:abstractNumId w:val="13"/>
  </w:num>
  <w:num w:numId="4">
    <w:abstractNumId w:val="4"/>
  </w:num>
  <w:num w:numId="5">
    <w:abstractNumId w:val="8"/>
  </w:num>
  <w:num w:numId="6">
    <w:abstractNumId w:val="7"/>
  </w:num>
  <w:num w:numId="7">
    <w:abstractNumId w:val="14"/>
  </w:num>
  <w:num w:numId="8">
    <w:abstractNumId w:val="11"/>
  </w:num>
  <w:num w:numId="9">
    <w:abstractNumId w:val="6"/>
  </w:num>
  <w:num w:numId="10">
    <w:abstractNumId w:val="2"/>
  </w:num>
  <w:num w:numId="11">
    <w:abstractNumId w:val="9"/>
  </w:num>
  <w:num w:numId="12">
    <w:abstractNumId w:val="15"/>
  </w:num>
  <w:num w:numId="13">
    <w:abstractNumId w:val="10"/>
  </w:num>
  <w:num w:numId="14">
    <w:abstractNumId w:val="5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77"/>
    <w:rsid w:val="00000E09"/>
    <w:rsid w:val="000077C9"/>
    <w:rsid w:val="00011FF4"/>
    <w:rsid w:val="000174CD"/>
    <w:rsid w:val="0002123C"/>
    <w:rsid w:val="00022256"/>
    <w:rsid w:val="000302F1"/>
    <w:rsid w:val="000376CD"/>
    <w:rsid w:val="000400DB"/>
    <w:rsid w:val="00051998"/>
    <w:rsid w:val="000538F0"/>
    <w:rsid w:val="00054095"/>
    <w:rsid w:val="00055C55"/>
    <w:rsid w:val="00060CB8"/>
    <w:rsid w:val="0006759B"/>
    <w:rsid w:val="000727DB"/>
    <w:rsid w:val="00073FE6"/>
    <w:rsid w:val="00076FB0"/>
    <w:rsid w:val="00077619"/>
    <w:rsid w:val="00081A19"/>
    <w:rsid w:val="00082656"/>
    <w:rsid w:val="0008477A"/>
    <w:rsid w:val="00085412"/>
    <w:rsid w:val="000A3C1D"/>
    <w:rsid w:val="000A4AA6"/>
    <w:rsid w:val="000A6180"/>
    <w:rsid w:val="000B1DB4"/>
    <w:rsid w:val="000B3CE2"/>
    <w:rsid w:val="000C274F"/>
    <w:rsid w:val="000C46C6"/>
    <w:rsid w:val="000C664C"/>
    <w:rsid w:val="000C6CDB"/>
    <w:rsid w:val="000D2576"/>
    <w:rsid w:val="000D624C"/>
    <w:rsid w:val="000E23FD"/>
    <w:rsid w:val="000E29F4"/>
    <w:rsid w:val="000E3FB1"/>
    <w:rsid w:val="000E4278"/>
    <w:rsid w:val="000E4330"/>
    <w:rsid w:val="000E5059"/>
    <w:rsid w:val="000F0B63"/>
    <w:rsid w:val="000F2C29"/>
    <w:rsid w:val="00103CDA"/>
    <w:rsid w:val="00104430"/>
    <w:rsid w:val="0010445F"/>
    <w:rsid w:val="001112BF"/>
    <w:rsid w:val="00127B4B"/>
    <w:rsid w:val="00134616"/>
    <w:rsid w:val="00143791"/>
    <w:rsid w:val="00146ED1"/>
    <w:rsid w:val="0015511A"/>
    <w:rsid w:val="00162508"/>
    <w:rsid w:val="00162F88"/>
    <w:rsid w:val="001638D6"/>
    <w:rsid w:val="00165BD6"/>
    <w:rsid w:val="0016607E"/>
    <w:rsid w:val="00173B7C"/>
    <w:rsid w:val="00173EDB"/>
    <w:rsid w:val="001807B1"/>
    <w:rsid w:val="00181929"/>
    <w:rsid w:val="0018401E"/>
    <w:rsid w:val="0018698E"/>
    <w:rsid w:val="00193736"/>
    <w:rsid w:val="00197AB8"/>
    <w:rsid w:val="001A113B"/>
    <w:rsid w:val="001A1EF4"/>
    <w:rsid w:val="001A34BF"/>
    <w:rsid w:val="001A37C2"/>
    <w:rsid w:val="001A73B2"/>
    <w:rsid w:val="001B1600"/>
    <w:rsid w:val="001B23EB"/>
    <w:rsid w:val="001B33F4"/>
    <w:rsid w:val="001B4578"/>
    <w:rsid w:val="001B5742"/>
    <w:rsid w:val="001B7E57"/>
    <w:rsid w:val="001C30C0"/>
    <w:rsid w:val="001D1B60"/>
    <w:rsid w:val="001D3568"/>
    <w:rsid w:val="001D3903"/>
    <w:rsid w:val="001D3AC3"/>
    <w:rsid w:val="001E12A7"/>
    <w:rsid w:val="001E181E"/>
    <w:rsid w:val="001E1AE0"/>
    <w:rsid w:val="001E3B85"/>
    <w:rsid w:val="001E3D1B"/>
    <w:rsid w:val="001F6C9F"/>
    <w:rsid w:val="002064D3"/>
    <w:rsid w:val="00211590"/>
    <w:rsid w:val="00212925"/>
    <w:rsid w:val="00220BC0"/>
    <w:rsid w:val="0022105A"/>
    <w:rsid w:val="002218A7"/>
    <w:rsid w:val="00221992"/>
    <w:rsid w:val="0023119E"/>
    <w:rsid w:val="00237A3B"/>
    <w:rsid w:val="00251622"/>
    <w:rsid w:val="00251EAF"/>
    <w:rsid w:val="002523B8"/>
    <w:rsid w:val="002524F2"/>
    <w:rsid w:val="002535F3"/>
    <w:rsid w:val="00270A0E"/>
    <w:rsid w:val="00271867"/>
    <w:rsid w:val="002731D5"/>
    <w:rsid w:val="00274551"/>
    <w:rsid w:val="00277AB4"/>
    <w:rsid w:val="00282E3A"/>
    <w:rsid w:val="00283679"/>
    <w:rsid w:val="002861AB"/>
    <w:rsid w:val="002943CD"/>
    <w:rsid w:val="00294E6F"/>
    <w:rsid w:val="00296003"/>
    <w:rsid w:val="002A194C"/>
    <w:rsid w:val="002A1A5C"/>
    <w:rsid w:val="002A1AE0"/>
    <w:rsid w:val="002A574D"/>
    <w:rsid w:val="002B20A4"/>
    <w:rsid w:val="002B304E"/>
    <w:rsid w:val="002B4152"/>
    <w:rsid w:val="002B4A78"/>
    <w:rsid w:val="002B5EE6"/>
    <w:rsid w:val="002C7994"/>
    <w:rsid w:val="002D2EE7"/>
    <w:rsid w:val="002E38F6"/>
    <w:rsid w:val="002E5B9B"/>
    <w:rsid w:val="002F0734"/>
    <w:rsid w:val="002F314A"/>
    <w:rsid w:val="002F5A70"/>
    <w:rsid w:val="00306196"/>
    <w:rsid w:val="00311537"/>
    <w:rsid w:val="00312F06"/>
    <w:rsid w:val="003165DD"/>
    <w:rsid w:val="00323438"/>
    <w:rsid w:val="003235F8"/>
    <w:rsid w:val="00323871"/>
    <w:rsid w:val="00327523"/>
    <w:rsid w:val="00330D06"/>
    <w:rsid w:val="003339EE"/>
    <w:rsid w:val="00335171"/>
    <w:rsid w:val="00335E3C"/>
    <w:rsid w:val="00342A4A"/>
    <w:rsid w:val="003430AE"/>
    <w:rsid w:val="0034692E"/>
    <w:rsid w:val="00347747"/>
    <w:rsid w:val="003502A9"/>
    <w:rsid w:val="00350B0F"/>
    <w:rsid w:val="003517A9"/>
    <w:rsid w:val="003556F9"/>
    <w:rsid w:val="00370B15"/>
    <w:rsid w:val="00375CE1"/>
    <w:rsid w:val="00377DA1"/>
    <w:rsid w:val="00380AA9"/>
    <w:rsid w:val="00382470"/>
    <w:rsid w:val="00384D23"/>
    <w:rsid w:val="00392BD8"/>
    <w:rsid w:val="003C136A"/>
    <w:rsid w:val="003C6321"/>
    <w:rsid w:val="003E36D9"/>
    <w:rsid w:val="0040094F"/>
    <w:rsid w:val="004042DC"/>
    <w:rsid w:val="00404ABE"/>
    <w:rsid w:val="00411E20"/>
    <w:rsid w:val="00411EA9"/>
    <w:rsid w:val="004133DC"/>
    <w:rsid w:val="00414300"/>
    <w:rsid w:val="004159A1"/>
    <w:rsid w:val="0042498E"/>
    <w:rsid w:val="0042512E"/>
    <w:rsid w:val="00426923"/>
    <w:rsid w:val="00427B77"/>
    <w:rsid w:val="004327FD"/>
    <w:rsid w:val="00433A4C"/>
    <w:rsid w:val="004345F5"/>
    <w:rsid w:val="00434C4E"/>
    <w:rsid w:val="0044225F"/>
    <w:rsid w:val="00442B27"/>
    <w:rsid w:val="00443A30"/>
    <w:rsid w:val="00445AA8"/>
    <w:rsid w:val="004542B1"/>
    <w:rsid w:val="00455ECA"/>
    <w:rsid w:val="0046584E"/>
    <w:rsid w:val="004713AB"/>
    <w:rsid w:val="004720B8"/>
    <w:rsid w:val="0047211F"/>
    <w:rsid w:val="00474670"/>
    <w:rsid w:val="00481CC6"/>
    <w:rsid w:val="00482BB1"/>
    <w:rsid w:val="00482FDA"/>
    <w:rsid w:val="00485BC4"/>
    <w:rsid w:val="00487518"/>
    <w:rsid w:val="0049165E"/>
    <w:rsid w:val="004917FB"/>
    <w:rsid w:val="00491B73"/>
    <w:rsid w:val="00493D0D"/>
    <w:rsid w:val="00494195"/>
    <w:rsid w:val="004972AC"/>
    <w:rsid w:val="004B288D"/>
    <w:rsid w:val="004B50C5"/>
    <w:rsid w:val="004B7905"/>
    <w:rsid w:val="004C4F08"/>
    <w:rsid w:val="004D50D3"/>
    <w:rsid w:val="004D69C1"/>
    <w:rsid w:val="004D779A"/>
    <w:rsid w:val="004E0C4B"/>
    <w:rsid w:val="004E363E"/>
    <w:rsid w:val="004F1D19"/>
    <w:rsid w:val="004F2C99"/>
    <w:rsid w:val="0050611D"/>
    <w:rsid w:val="005072A8"/>
    <w:rsid w:val="00510B32"/>
    <w:rsid w:val="005111B8"/>
    <w:rsid w:val="00513763"/>
    <w:rsid w:val="00533B77"/>
    <w:rsid w:val="00535538"/>
    <w:rsid w:val="00536344"/>
    <w:rsid w:val="005505B9"/>
    <w:rsid w:val="00552223"/>
    <w:rsid w:val="00561086"/>
    <w:rsid w:val="005633D3"/>
    <w:rsid w:val="00565074"/>
    <w:rsid w:val="00565336"/>
    <w:rsid w:val="00566365"/>
    <w:rsid w:val="00567B37"/>
    <w:rsid w:val="00575DE4"/>
    <w:rsid w:val="00581691"/>
    <w:rsid w:val="00584666"/>
    <w:rsid w:val="005846FE"/>
    <w:rsid w:val="00585326"/>
    <w:rsid w:val="00585EFE"/>
    <w:rsid w:val="00586DE9"/>
    <w:rsid w:val="00592314"/>
    <w:rsid w:val="00594B1D"/>
    <w:rsid w:val="005A56E5"/>
    <w:rsid w:val="005A7094"/>
    <w:rsid w:val="005C348F"/>
    <w:rsid w:val="005C5B0F"/>
    <w:rsid w:val="005C646C"/>
    <w:rsid w:val="005C6EB6"/>
    <w:rsid w:val="005D428B"/>
    <w:rsid w:val="005D6B8E"/>
    <w:rsid w:val="005D7C26"/>
    <w:rsid w:val="005E3443"/>
    <w:rsid w:val="005E3C92"/>
    <w:rsid w:val="005E405D"/>
    <w:rsid w:val="005F1430"/>
    <w:rsid w:val="005F1A6C"/>
    <w:rsid w:val="006014AF"/>
    <w:rsid w:val="00603E14"/>
    <w:rsid w:val="00604F12"/>
    <w:rsid w:val="00606C70"/>
    <w:rsid w:val="00607389"/>
    <w:rsid w:val="006104DF"/>
    <w:rsid w:val="00610C0C"/>
    <w:rsid w:val="00611BE1"/>
    <w:rsid w:val="006137ED"/>
    <w:rsid w:val="00616110"/>
    <w:rsid w:val="0062065D"/>
    <w:rsid w:val="006269D0"/>
    <w:rsid w:val="006275BD"/>
    <w:rsid w:val="006424E3"/>
    <w:rsid w:val="00642B9D"/>
    <w:rsid w:val="0066633A"/>
    <w:rsid w:val="006709E3"/>
    <w:rsid w:val="006803AB"/>
    <w:rsid w:val="00681F8C"/>
    <w:rsid w:val="006850B5"/>
    <w:rsid w:val="00686754"/>
    <w:rsid w:val="00690221"/>
    <w:rsid w:val="00695D36"/>
    <w:rsid w:val="006961FB"/>
    <w:rsid w:val="006964BC"/>
    <w:rsid w:val="006A18AC"/>
    <w:rsid w:val="006A5773"/>
    <w:rsid w:val="006B6917"/>
    <w:rsid w:val="006C37EE"/>
    <w:rsid w:val="006C4F4A"/>
    <w:rsid w:val="006D35F4"/>
    <w:rsid w:val="006D7C3C"/>
    <w:rsid w:val="006F3DD6"/>
    <w:rsid w:val="006F4CB2"/>
    <w:rsid w:val="00704704"/>
    <w:rsid w:val="00713AFF"/>
    <w:rsid w:val="007148C5"/>
    <w:rsid w:val="00714FFF"/>
    <w:rsid w:val="00721929"/>
    <w:rsid w:val="00723EBD"/>
    <w:rsid w:val="0072467D"/>
    <w:rsid w:val="00725778"/>
    <w:rsid w:val="0072663B"/>
    <w:rsid w:val="00734499"/>
    <w:rsid w:val="00737733"/>
    <w:rsid w:val="007432FE"/>
    <w:rsid w:val="00746B11"/>
    <w:rsid w:val="007476BF"/>
    <w:rsid w:val="007514BC"/>
    <w:rsid w:val="00751F3B"/>
    <w:rsid w:val="007561BB"/>
    <w:rsid w:val="007569B6"/>
    <w:rsid w:val="00756AE6"/>
    <w:rsid w:val="0076151E"/>
    <w:rsid w:val="007701DC"/>
    <w:rsid w:val="007717BB"/>
    <w:rsid w:val="00775AAF"/>
    <w:rsid w:val="00777F2B"/>
    <w:rsid w:val="00777F9E"/>
    <w:rsid w:val="00782440"/>
    <w:rsid w:val="007863B8"/>
    <w:rsid w:val="00792791"/>
    <w:rsid w:val="0079333C"/>
    <w:rsid w:val="00794143"/>
    <w:rsid w:val="007A1DA7"/>
    <w:rsid w:val="007A235A"/>
    <w:rsid w:val="007B0A37"/>
    <w:rsid w:val="007B7AB9"/>
    <w:rsid w:val="007B7B9F"/>
    <w:rsid w:val="007C74AA"/>
    <w:rsid w:val="007D496B"/>
    <w:rsid w:val="007D5523"/>
    <w:rsid w:val="007E34EF"/>
    <w:rsid w:val="007F04D1"/>
    <w:rsid w:val="007F6C8B"/>
    <w:rsid w:val="0080554F"/>
    <w:rsid w:val="00807E80"/>
    <w:rsid w:val="0081018C"/>
    <w:rsid w:val="0081566C"/>
    <w:rsid w:val="00816D26"/>
    <w:rsid w:val="00816DF5"/>
    <w:rsid w:val="00821ECD"/>
    <w:rsid w:val="008261E3"/>
    <w:rsid w:val="0083063A"/>
    <w:rsid w:val="00833437"/>
    <w:rsid w:val="008360C6"/>
    <w:rsid w:val="00852D41"/>
    <w:rsid w:val="00855165"/>
    <w:rsid w:val="00855D3C"/>
    <w:rsid w:val="00872501"/>
    <w:rsid w:val="00873BCC"/>
    <w:rsid w:val="00877BE0"/>
    <w:rsid w:val="00877CA9"/>
    <w:rsid w:val="00880A40"/>
    <w:rsid w:val="00881E78"/>
    <w:rsid w:val="00882FF1"/>
    <w:rsid w:val="008845C4"/>
    <w:rsid w:val="00886625"/>
    <w:rsid w:val="00887FAF"/>
    <w:rsid w:val="008900B2"/>
    <w:rsid w:val="00890D24"/>
    <w:rsid w:val="008A4D97"/>
    <w:rsid w:val="008A7216"/>
    <w:rsid w:val="008B1298"/>
    <w:rsid w:val="008B56E2"/>
    <w:rsid w:val="008C17A6"/>
    <w:rsid w:val="008C5B22"/>
    <w:rsid w:val="008C69DA"/>
    <w:rsid w:val="008D39D2"/>
    <w:rsid w:val="008D5C25"/>
    <w:rsid w:val="008D5C3B"/>
    <w:rsid w:val="008E04C1"/>
    <w:rsid w:val="008E5F86"/>
    <w:rsid w:val="008E6BE0"/>
    <w:rsid w:val="008F7C95"/>
    <w:rsid w:val="00905928"/>
    <w:rsid w:val="00910920"/>
    <w:rsid w:val="00911B5B"/>
    <w:rsid w:val="00925C6A"/>
    <w:rsid w:val="009314AE"/>
    <w:rsid w:val="0093157E"/>
    <w:rsid w:val="00932ED9"/>
    <w:rsid w:val="00934900"/>
    <w:rsid w:val="009410FA"/>
    <w:rsid w:val="009500F3"/>
    <w:rsid w:val="009526FE"/>
    <w:rsid w:val="009531A1"/>
    <w:rsid w:val="00954B6F"/>
    <w:rsid w:val="00956359"/>
    <w:rsid w:val="0096029D"/>
    <w:rsid w:val="009618DE"/>
    <w:rsid w:val="0096206D"/>
    <w:rsid w:val="00965250"/>
    <w:rsid w:val="009726D2"/>
    <w:rsid w:val="009863A8"/>
    <w:rsid w:val="009879D2"/>
    <w:rsid w:val="00994D69"/>
    <w:rsid w:val="009A049C"/>
    <w:rsid w:val="009A2831"/>
    <w:rsid w:val="009A46BE"/>
    <w:rsid w:val="009B00FA"/>
    <w:rsid w:val="009B30E8"/>
    <w:rsid w:val="009B44D3"/>
    <w:rsid w:val="009C1746"/>
    <w:rsid w:val="009C3DC4"/>
    <w:rsid w:val="009D0FF2"/>
    <w:rsid w:val="009D2B1E"/>
    <w:rsid w:val="009D4084"/>
    <w:rsid w:val="009D751B"/>
    <w:rsid w:val="009E0284"/>
    <w:rsid w:val="009E097F"/>
    <w:rsid w:val="009E4F5B"/>
    <w:rsid w:val="009F5185"/>
    <w:rsid w:val="009F79D8"/>
    <w:rsid w:val="00A01626"/>
    <w:rsid w:val="00A01B0F"/>
    <w:rsid w:val="00A04C7C"/>
    <w:rsid w:val="00A04F4F"/>
    <w:rsid w:val="00A06966"/>
    <w:rsid w:val="00A071A2"/>
    <w:rsid w:val="00A102E5"/>
    <w:rsid w:val="00A10DA5"/>
    <w:rsid w:val="00A128E9"/>
    <w:rsid w:val="00A136D0"/>
    <w:rsid w:val="00A1725F"/>
    <w:rsid w:val="00A20978"/>
    <w:rsid w:val="00A21E1F"/>
    <w:rsid w:val="00A2555A"/>
    <w:rsid w:val="00A33871"/>
    <w:rsid w:val="00A35BD7"/>
    <w:rsid w:val="00A37204"/>
    <w:rsid w:val="00A375E2"/>
    <w:rsid w:val="00A42C4A"/>
    <w:rsid w:val="00A44698"/>
    <w:rsid w:val="00A4563C"/>
    <w:rsid w:val="00A57B1D"/>
    <w:rsid w:val="00A6054C"/>
    <w:rsid w:val="00A67E63"/>
    <w:rsid w:val="00A72638"/>
    <w:rsid w:val="00A81941"/>
    <w:rsid w:val="00A83A60"/>
    <w:rsid w:val="00A84CB3"/>
    <w:rsid w:val="00A86901"/>
    <w:rsid w:val="00A8701A"/>
    <w:rsid w:val="00A87380"/>
    <w:rsid w:val="00A9203A"/>
    <w:rsid w:val="00A92318"/>
    <w:rsid w:val="00A93131"/>
    <w:rsid w:val="00A961B4"/>
    <w:rsid w:val="00A962EF"/>
    <w:rsid w:val="00AA1F15"/>
    <w:rsid w:val="00AA41E7"/>
    <w:rsid w:val="00AA49CF"/>
    <w:rsid w:val="00AA5869"/>
    <w:rsid w:val="00AB3EA7"/>
    <w:rsid w:val="00AB3EE8"/>
    <w:rsid w:val="00AB5D27"/>
    <w:rsid w:val="00AC22FE"/>
    <w:rsid w:val="00AC2721"/>
    <w:rsid w:val="00AC4193"/>
    <w:rsid w:val="00AC5D30"/>
    <w:rsid w:val="00AE1A14"/>
    <w:rsid w:val="00AE2AE3"/>
    <w:rsid w:val="00AE4F7D"/>
    <w:rsid w:val="00AE7384"/>
    <w:rsid w:val="00AF0B36"/>
    <w:rsid w:val="00AF13E1"/>
    <w:rsid w:val="00AF5AEA"/>
    <w:rsid w:val="00AF6D6F"/>
    <w:rsid w:val="00B012DA"/>
    <w:rsid w:val="00B01825"/>
    <w:rsid w:val="00B0277F"/>
    <w:rsid w:val="00B072A2"/>
    <w:rsid w:val="00B1120C"/>
    <w:rsid w:val="00B11253"/>
    <w:rsid w:val="00B13A28"/>
    <w:rsid w:val="00B178ED"/>
    <w:rsid w:val="00B17C2C"/>
    <w:rsid w:val="00B22410"/>
    <w:rsid w:val="00B327E7"/>
    <w:rsid w:val="00B32E46"/>
    <w:rsid w:val="00B3457F"/>
    <w:rsid w:val="00B36282"/>
    <w:rsid w:val="00B37C96"/>
    <w:rsid w:val="00B53D11"/>
    <w:rsid w:val="00B5465E"/>
    <w:rsid w:val="00B54A55"/>
    <w:rsid w:val="00B55032"/>
    <w:rsid w:val="00B56297"/>
    <w:rsid w:val="00B61572"/>
    <w:rsid w:val="00B641F0"/>
    <w:rsid w:val="00B66E4C"/>
    <w:rsid w:val="00B82CC2"/>
    <w:rsid w:val="00B82EBE"/>
    <w:rsid w:val="00B83F60"/>
    <w:rsid w:val="00B87BED"/>
    <w:rsid w:val="00BA3876"/>
    <w:rsid w:val="00BC0360"/>
    <w:rsid w:val="00BC0452"/>
    <w:rsid w:val="00BC1B3F"/>
    <w:rsid w:val="00BD0C46"/>
    <w:rsid w:val="00BE3296"/>
    <w:rsid w:val="00BF717D"/>
    <w:rsid w:val="00BF7458"/>
    <w:rsid w:val="00C02027"/>
    <w:rsid w:val="00C06ED6"/>
    <w:rsid w:val="00C07896"/>
    <w:rsid w:val="00C12C7E"/>
    <w:rsid w:val="00C131B7"/>
    <w:rsid w:val="00C16F0E"/>
    <w:rsid w:val="00C23CDC"/>
    <w:rsid w:val="00C24FCD"/>
    <w:rsid w:val="00C35C5A"/>
    <w:rsid w:val="00C44A4E"/>
    <w:rsid w:val="00C51697"/>
    <w:rsid w:val="00C524B4"/>
    <w:rsid w:val="00C54647"/>
    <w:rsid w:val="00C5474B"/>
    <w:rsid w:val="00C54E01"/>
    <w:rsid w:val="00C56E93"/>
    <w:rsid w:val="00C5795B"/>
    <w:rsid w:val="00C57C28"/>
    <w:rsid w:val="00C62D58"/>
    <w:rsid w:val="00C66D51"/>
    <w:rsid w:val="00C737F3"/>
    <w:rsid w:val="00C770A5"/>
    <w:rsid w:val="00C817D5"/>
    <w:rsid w:val="00C91F7E"/>
    <w:rsid w:val="00C9205C"/>
    <w:rsid w:val="00C93C46"/>
    <w:rsid w:val="00CA1EE8"/>
    <w:rsid w:val="00CA7742"/>
    <w:rsid w:val="00CB10E1"/>
    <w:rsid w:val="00CC0657"/>
    <w:rsid w:val="00CC7A62"/>
    <w:rsid w:val="00CC7AC0"/>
    <w:rsid w:val="00CD02C4"/>
    <w:rsid w:val="00CD17EB"/>
    <w:rsid w:val="00CD3E34"/>
    <w:rsid w:val="00CD4122"/>
    <w:rsid w:val="00CD7293"/>
    <w:rsid w:val="00CE484E"/>
    <w:rsid w:val="00CE4ECF"/>
    <w:rsid w:val="00CF0BCF"/>
    <w:rsid w:val="00D01515"/>
    <w:rsid w:val="00D05685"/>
    <w:rsid w:val="00D06144"/>
    <w:rsid w:val="00D066C4"/>
    <w:rsid w:val="00D10045"/>
    <w:rsid w:val="00D10E66"/>
    <w:rsid w:val="00D22127"/>
    <w:rsid w:val="00D221A3"/>
    <w:rsid w:val="00D25594"/>
    <w:rsid w:val="00D26A7A"/>
    <w:rsid w:val="00D3286F"/>
    <w:rsid w:val="00D32A5B"/>
    <w:rsid w:val="00D35FC4"/>
    <w:rsid w:val="00D41991"/>
    <w:rsid w:val="00D46022"/>
    <w:rsid w:val="00D47B9B"/>
    <w:rsid w:val="00D5510D"/>
    <w:rsid w:val="00D564DE"/>
    <w:rsid w:val="00D636AB"/>
    <w:rsid w:val="00D63E49"/>
    <w:rsid w:val="00D64E23"/>
    <w:rsid w:val="00D656E4"/>
    <w:rsid w:val="00D76125"/>
    <w:rsid w:val="00D8798A"/>
    <w:rsid w:val="00D9081D"/>
    <w:rsid w:val="00D953A9"/>
    <w:rsid w:val="00D9620B"/>
    <w:rsid w:val="00D96FFC"/>
    <w:rsid w:val="00DA0807"/>
    <w:rsid w:val="00DA2D31"/>
    <w:rsid w:val="00DA5236"/>
    <w:rsid w:val="00DA7F69"/>
    <w:rsid w:val="00DB00EE"/>
    <w:rsid w:val="00DB3958"/>
    <w:rsid w:val="00DB4F13"/>
    <w:rsid w:val="00DB7C2C"/>
    <w:rsid w:val="00DC4790"/>
    <w:rsid w:val="00DC78C7"/>
    <w:rsid w:val="00DD0421"/>
    <w:rsid w:val="00DD2DD6"/>
    <w:rsid w:val="00DD317D"/>
    <w:rsid w:val="00DD3713"/>
    <w:rsid w:val="00DD6EE1"/>
    <w:rsid w:val="00DD7700"/>
    <w:rsid w:val="00DE133B"/>
    <w:rsid w:val="00DE5860"/>
    <w:rsid w:val="00DE5B02"/>
    <w:rsid w:val="00DE6BB6"/>
    <w:rsid w:val="00DF1644"/>
    <w:rsid w:val="00DF639A"/>
    <w:rsid w:val="00E0030F"/>
    <w:rsid w:val="00E02A1F"/>
    <w:rsid w:val="00E17CC7"/>
    <w:rsid w:val="00E2052B"/>
    <w:rsid w:val="00E20E84"/>
    <w:rsid w:val="00E326E2"/>
    <w:rsid w:val="00E4541F"/>
    <w:rsid w:val="00E52C48"/>
    <w:rsid w:val="00E563A4"/>
    <w:rsid w:val="00E57AAB"/>
    <w:rsid w:val="00E57AE5"/>
    <w:rsid w:val="00E607ED"/>
    <w:rsid w:val="00E73494"/>
    <w:rsid w:val="00E740CA"/>
    <w:rsid w:val="00E76CAA"/>
    <w:rsid w:val="00E871DC"/>
    <w:rsid w:val="00E87C10"/>
    <w:rsid w:val="00E903E6"/>
    <w:rsid w:val="00E91702"/>
    <w:rsid w:val="00E93DA0"/>
    <w:rsid w:val="00E9739E"/>
    <w:rsid w:val="00EA1292"/>
    <w:rsid w:val="00EA3D83"/>
    <w:rsid w:val="00EA65E7"/>
    <w:rsid w:val="00EA72DE"/>
    <w:rsid w:val="00EA7F34"/>
    <w:rsid w:val="00EB114A"/>
    <w:rsid w:val="00EB2891"/>
    <w:rsid w:val="00EB4145"/>
    <w:rsid w:val="00EB5196"/>
    <w:rsid w:val="00EC00C0"/>
    <w:rsid w:val="00EC0397"/>
    <w:rsid w:val="00EC1908"/>
    <w:rsid w:val="00EC47E5"/>
    <w:rsid w:val="00EC61C0"/>
    <w:rsid w:val="00ED4365"/>
    <w:rsid w:val="00EE5981"/>
    <w:rsid w:val="00EE5D74"/>
    <w:rsid w:val="00EE6E35"/>
    <w:rsid w:val="00EE6FDA"/>
    <w:rsid w:val="00EF45C6"/>
    <w:rsid w:val="00EF7C61"/>
    <w:rsid w:val="00F00329"/>
    <w:rsid w:val="00F06A2F"/>
    <w:rsid w:val="00F06C47"/>
    <w:rsid w:val="00F06FD1"/>
    <w:rsid w:val="00F10599"/>
    <w:rsid w:val="00F136EA"/>
    <w:rsid w:val="00F17CA0"/>
    <w:rsid w:val="00F2241B"/>
    <w:rsid w:val="00F274F5"/>
    <w:rsid w:val="00F27912"/>
    <w:rsid w:val="00F3597A"/>
    <w:rsid w:val="00F40496"/>
    <w:rsid w:val="00F41320"/>
    <w:rsid w:val="00F41838"/>
    <w:rsid w:val="00F42F2D"/>
    <w:rsid w:val="00F444B2"/>
    <w:rsid w:val="00F46778"/>
    <w:rsid w:val="00F51828"/>
    <w:rsid w:val="00F51DB7"/>
    <w:rsid w:val="00F53F4C"/>
    <w:rsid w:val="00F563A7"/>
    <w:rsid w:val="00F57260"/>
    <w:rsid w:val="00F6004E"/>
    <w:rsid w:val="00F601DF"/>
    <w:rsid w:val="00F743EE"/>
    <w:rsid w:val="00F758B6"/>
    <w:rsid w:val="00F7751B"/>
    <w:rsid w:val="00F8047B"/>
    <w:rsid w:val="00F81064"/>
    <w:rsid w:val="00F82C3E"/>
    <w:rsid w:val="00F9086C"/>
    <w:rsid w:val="00F90B5C"/>
    <w:rsid w:val="00F92F0A"/>
    <w:rsid w:val="00F94C62"/>
    <w:rsid w:val="00F961C6"/>
    <w:rsid w:val="00F964F4"/>
    <w:rsid w:val="00F97F18"/>
    <w:rsid w:val="00FA049A"/>
    <w:rsid w:val="00FA0B4E"/>
    <w:rsid w:val="00FA1DC2"/>
    <w:rsid w:val="00FA70DC"/>
    <w:rsid w:val="00FB11CD"/>
    <w:rsid w:val="00FC0873"/>
    <w:rsid w:val="00FE0201"/>
    <w:rsid w:val="00FE54DD"/>
    <w:rsid w:val="00FE5555"/>
    <w:rsid w:val="00FE7DB8"/>
    <w:rsid w:val="00FF0528"/>
    <w:rsid w:val="00FF5EC9"/>
    <w:rsid w:val="00FF60D4"/>
    <w:rsid w:val="00FF63C3"/>
    <w:rsid w:val="00FF689B"/>
    <w:rsid w:val="00F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F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6FFC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6FFC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6FFC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6FFC"/>
    <w:pPr>
      <w:keepNext/>
      <w:jc w:val="center"/>
      <w:outlineLvl w:val="3"/>
    </w:pPr>
    <w:rPr>
      <w:b/>
      <w:spacing w:val="66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A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A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A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A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D96FF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96F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A90"/>
    <w:rPr>
      <w:sz w:val="20"/>
      <w:szCs w:val="20"/>
    </w:rPr>
  </w:style>
  <w:style w:type="paragraph" w:styleId="Header">
    <w:name w:val="header"/>
    <w:aliases w:val="Знак"/>
    <w:basedOn w:val="Normal"/>
    <w:link w:val="HeaderChar"/>
    <w:uiPriority w:val="99"/>
    <w:rsid w:val="00D96FFC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A57B1D"/>
  </w:style>
  <w:style w:type="character" w:styleId="PageNumber">
    <w:name w:val="page number"/>
    <w:basedOn w:val="DefaultParagraphFont"/>
    <w:uiPriority w:val="99"/>
    <w:rsid w:val="00D96FFC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D96FFC"/>
    <w:pPr>
      <w:ind w:firstLine="851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90A90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C03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0A90"/>
    <w:rPr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E50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E505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E505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D5C3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5C3B"/>
    <w:rPr>
      <w:rFonts w:ascii="Tahoma" w:hAnsi="Tahoma"/>
      <w:sz w:val="16"/>
    </w:rPr>
  </w:style>
  <w:style w:type="paragraph" w:customStyle="1" w:styleId="Standard">
    <w:name w:val="Standard"/>
    <w:uiPriority w:val="99"/>
    <w:rsid w:val="00FE0201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99"/>
    <w:qFormat/>
    <w:rsid w:val="003517A9"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3517A9"/>
    <w:rPr>
      <w:sz w:val="24"/>
    </w:rPr>
  </w:style>
  <w:style w:type="paragraph" w:styleId="NoSpacing">
    <w:name w:val="No Spacing"/>
    <w:uiPriority w:val="99"/>
    <w:qFormat/>
    <w:rsid w:val="00A57B1D"/>
    <w:rPr>
      <w:sz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57B1D"/>
    <w:rPr>
      <w:rFonts w:ascii="Arial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CEF4F4B2FA578360970774FA5052BFAB1404B5C6AD27EA7C617B1CCDA26E8E4708A69ADEE56D709A1F141F42D4FF223D1906A69BC923C893vAN9F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arant.ru/products/ipo/prime/doc/56662964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s://www.garant.ru/products/ipo/prime/doc/56662964/" TargetMode="External"/><Relationship Id="rId23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CEF4F4B2FA578360970774FA5052BFAB1404B2C1A424EA7C617B1CCDA26E8E471AA6C2D2E56F6E931801491392vAN9F" TargetMode="External"/><Relationship Id="rId22" Type="http://schemas.openxmlformats.org/officeDocument/2006/relationships/hyperlink" Target="https://www.garant.ru/products/ipo/prime/doc/56662964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prika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prikaz</Template>
  <TotalTime>16</TotalTime>
  <Pages>10</Pages>
  <Words>4160</Words>
  <Characters>23715</Characters>
  <Application>Microsoft Office Outlook</Application>
  <DocSecurity>0</DocSecurity>
  <Lines>0</Lines>
  <Paragraphs>0</Paragraphs>
  <ScaleCrop>false</ScaleCrop>
  <Company>ГорФО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subject/>
  <dc:creator>User_name</dc:creator>
  <cp:keywords/>
  <dc:description/>
  <cp:lastModifiedBy>дом</cp:lastModifiedBy>
  <cp:revision>6</cp:revision>
  <cp:lastPrinted>2023-05-29T05:57:00Z</cp:lastPrinted>
  <dcterms:created xsi:type="dcterms:W3CDTF">2023-05-18T13:07:00Z</dcterms:created>
  <dcterms:modified xsi:type="dcterms:W3CDTF">2023-05-29T05:58:00Z</dcterms:modified>
</cp:coreProperties>
</file>