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5D" w:rsidRPr="00EE2AE3" w:rsidRDefault="000D215D" w:rsidP="00EE2AE3">
      <w:pPr>
        <w:keepNext/>
        <w:widowControl w:val="0"/>
        <w:autoSpaceDE w:val="0"/>
        <w:ind w:left="-108"/>
        <w:contextualSpacing/>
        <w:jc w:val="center"/>
        <w:rPr>
          <w:kern w:val="2"/>
          <w:sz w:val="24"/>
          <w:szCs w:val="24"/>
          <w:lang w:eastAsia="zh-CN"/>
        </w:rPr>
      </w:pPr>
      <w:r w:rsidRPr="00EE2AE3">
        <w:rPr>
          <w:kern w:val="2"/>
          <w:sz w:val="24"/>
          <w:szCs w:val="24"/>
        </w:rPr>
        <w:t>Республика Карелия</w:t>
      </w:r>
    </w:p>
    <w:p w:rsidR="000D215D" w:rsidRPr="00EE2AE3" w:rsidRDefault="000D215D" w:rsidP="00EE2AE3">
      <w:pPr>
        <w:keepNext/>
        <w:widowControl w:val="0"/>
        <w:autoSpaceDE w:val="0"/>
        <w:jc w:val="center"/>
        <w:rPr>
          <w:rFonts w:cs="Arial"/>
          <w:kern w:val="2"/>
          <w:sz w:val="24"/>
          <w:szCs w:val="24"/>
          <w:lang w:eastAsia="ar-SA"/>
        </w:rPr>
      </w:pPr>
      <w:r w:rsidRPr="00EE2AE3">
        <w:rPr>
          <w:kern w:val="2"/>
          <w:sz w:val="24"/>
          <w:szCs w:val="24"/>
        </w:rPr>
        <w:t>Олонецкий национальный муниципальный район</w:t>
      </w:r>
    </w:p>
    <w:p w:rsidR="000D215D" w:rsidRPr="00EE2AE3" w:rsidRDefault="000D215D" w:rsidP="00EE2AE3">
      <w:pPr>
        <w:keepNext/>
        <w:widowControl w:val="0"/>
        <w:autoSpaceDE w:val="0"/>
        <w:jc w:val="center"/>
        <w:rPr>
          <w:b/>
          <w:kern w:val="2"/>
          <w:sz w:val="24"/>
          <w:szCs w:val="24"/>
        </w:rPr>
      </w:pPr>
    </w:p>
    <w:p w:rsidR="000D215D" w:rsidRPr="00EE2AE3" w:rsidRDefault="000D215D" w:rsidP="00EE2AE3">
      <w:pPr>
        <w:keepNext/>
        <w:widowControl w:val="0"/>
        <w:pBdr>
          <w:bottom w:val="single" w:sz="4" w:space="1" w:color="auto"/>
        </w:pBdr>
        <w:autoSpaceDE w:val="0"/>
        <w:jc w:val="center"/>
        <w:rPr>
          <w:b/>
          <w:kern w:val="2"/>
          <w:sz w:val="24"/>
          <w:szCs w:val="24"/>
        </w:rPr>
      </w:pPr>
      <w:r w:rsidRPr="00EE2AE3">
        <w:rPr>
          <w:b/>
          <w:kern w:val="2"/>
          <w:sz w:val="24"/>
          <w:szCs w:val="24"/>
        </w:rPr>
        <w:t>Администрация Видлицкого сельского поселения</w:t>
      </w:r>
    </w:p>
    <w:p w:rsidR="000D215D" w:rsidRPr="00EE2AE3" w:rsidRDefault="000D215D" w:rsidP="00EE2AE3">
      <w:pPr>
        <w:jc w:val="center"/>
        <w:rPr>
          <w:b/>
          <w:kern w:val="2"/>
          <w:sz w:val="24"/>
          <w:szCs w:val="24"/>
        </w:rPr>
      </w:pPr>
    </w:p>
    <w:p w:rsidR="000D215D" w:rsidRPr="00EE2AE3" w:rsidRDefault="000D215D" w:rsidP="00EE2AE3">
      <w:pPr>
        <w:numPr>
          <w:ilvl w:val="0"/>
          <w:numId w:val="18"/>
        </w:numPr>
        <w:suppressAutoHyphens/>
        <w:jc w:val="center"/>
        <w:rPr>
          <w:b/>
          <w:sz w:val="24"/>
          <w:szCs w:val="24"/>
        </w:rPr>
      </w:pPr>
      <w:r w:rsidRPr="00EE2AE3">
        <w:rPr>
          <w:b/>
          <w:sz w:val="24"/>
          <w:szCs w:val="24"/>
        </w:rPr>
        <w:t>ПОСТАНОВЛЕНИЕ</w:t>
      </w:r>
    </w:p>
    <w:p w:rsidR="000D215D" w:rsidRPr="00EE2AE3" w:rsidRDefault="000D215D" w:rsidP="00EE2AE3">
      <w:pPr>
        <w:jc w:val="center"/>
        <w:rPr>
          <w:sz w:val="24"/>
          <w:szCs w:val="24"/>
        </w:rPr>
      </w:pPr>
    </w:p>
    <w:p w:rsidR="000D215D" w:rsidRPr="00EE2AE3" w:rsidRDefault="000D215D" w:rsidP="00EE2AE3">
      <w:pPr>
        <w:jc w:val="center"/>
        <w:rPr>
          <w:sz w:val="24"/>
          <w:szCs w:val="24"/>
        </w:rPr>
      </w:pPr>
    </w:p>
    <w:p w:rsidR="000D215D" w:rsidRPr="00EE2AE3" w:rsidRDefault="000D215D" w:rsidP="00EE2AE3">
      <w:pPr>
        <w:rPr>
          <w:sz w:val="24"/>
          <w:szCs w:val="24"/>
        </w:rPr>
      </w:pPr>
      <w:r w:rsidRPr="00EE2AE3">
        <w:rPr>
          <w:sz w:val="24"/>
          <w:szCs w:val="24"/>
        </w:rPr>
        <w:t>от    29.05.2023 г.</w:t>
      </w:r>
      <w:r w:rsidRPr="00EE2AE3">
        <w:rPr>
          <w:sz w:val="24"/>
          <w:szCs w:val="24"/>
        </w:rPr>
        <w:tab/>
      </w:r>
      <w:r w:rsidRPr="00EE2AE3">
        <w:rPr>
          <w:sz w:val="24"/>
          <w:szCs w:val="24"/>
        </w:rPr>
        <w:tab/>
      </w:r>
      <w:r w:rsidRPr="00EE2AE3">
        <w:rPr>
          <w:sz w:val="24"/>
          <w:szCs w:val="24"/>
        </w:rPr>
        <w:tab/>
      </w:r>
      <w:r w:rsidRPr="00EE2AE3">
        <w:rPr>
          <w:sz w:val="24"/>
          <w:szCs w:val="24"/>
        </w:rPr>
        <w:tab/>
      </w:r>
      <w:r w:rsidRPr="00EE2AE3">
        <w:rPr>
          <w:sz w:val="24"/>
          <w:szCs w:val="24"/>
        </w:rPr>
        <w:tab/>
      </w:r>
      <w:r w:rsidRPr="00EE2AE3">
        <w:rPr>
          <w:sz w:val="24"/>
          <w:szCs w:val="24"/>
        </w:rPr>
        <w:tab/>
      </w:r>
      <w:r w:rsidRPr="00EE2AE3">
        <w:rPr>
          <w:sz w:val="24"/>
          <w:szCs w:val="24"/>
        </w:rPr>
        <w:tab/>
      </w:r>
      <w:r w:rsidRPr="00EE2AE3">
        <w:rPr>
          <w:sz w:val="24"/>
          <w:szCs w:val="24"/>
        </w:rPr>
        <w:tab/>
      </w:r>
      <w:r w:rsidRPr="00EE2AE3">
        <w:rPr>
          <w:sz w:val="24"/>
          <w:szCs w:val="24"/>
        </w:rPr>
        <w:tab/>
      </w:r>
      <w:r w:rsidRPr="00EE2AE3">
        <w:rPr>
          <w:sz w:val="24"/>
          <w:szCs w:val="24"/>
        </w:rPr>
        <w:tab/>
        <w:t xml:space="preserve"> № </w:t>
      </w:r>
      <w:r>
        <w:rPr>
          <w:sz w:val="24"/>
          <w:szCs w:val="24"/>
        </w:rPr>
        <w:t>23</w:t>
      </w:r>
    </w:p>
    <w:p w:rsidR="000D215D" w:rsidRPr="00410B01" w:rsidRDefault="000D215D" w:rsidP="003502A9">
      <w:pPr>
        <w:rPr>
          <w:sz w:val="24"/>
          <w:szCs w:val="24"/>
        </w:rPr>
      </w:pPr>
    </w:p>
    <w:p w:rsidR="000D215D" w:rsidRPr="00EE2AE3" w:rsidRDefault="000D215D" w:rsidP="00EE2AE3">
      <w:pPr>
        <w:shd w:val="clear" w:color="auto" w:fill="FFFFFF"/>
        <w:tabs>
          <w:tab w:val="left" w:pos="4335"/>
        </w:tabs>
        <w:jc w:val="both"/>
        <w:rPr>
          <w:b/>
          <w:sz w:val="24"/>
          <w:szCs w:val="24"/>
        </w:rPr>
      </w:pPr>
      <w:r>
        <w:rPr>
          <w:b/>
          <w:sz w:val="24"/>
          <w:szCs w:val="24"/>
        </w:rPr>
        <w:t>«</w:t>
      </w:r>
      <w:r w:rsidRPr="00EE2AE3">
        <w:rPr>
          <w:b/>
          <w:sz w:val="24"/>
          <w:szCs w:val="24"/>
        </w:rPr>
        <w:t>О Порядке ведения реестра расходных обязательств муниципального образования «Видлицкого сельского поселения»</w:t>
      </w:r>
      <w:r w:rsidRPr="00EE2AE3">
        <w:rPr>
          <w:b/>
          <w:sz w:val="24"/>
          <w:szCs w:val="24"/>
        </w:rPr>
        <w:tab/>
      </w:r>
    </w:p>
    <w:p w:rsidR="000D215D" w:rsidRPr="00410B01" w:rsidRDefault="000D215D" w:rsidP="003517A9">
      <w:pPr>
        <w:shd w:val="clear" w:color="auto" w:fill="FFFFFF"/>
        <w:tabs>
          <w:tab w:val="left" w:pos="4335"/>
        </w:tabs>
        <w:rPr>
          <w:sz w:val="24"/>
          <w:szCs w:val="24"/>
        </w:rPr>
      </w:pPr>
    </w:p>
    <w:p w:rsidR="000D215D" w:rsidRPr="00410B01" w:rsidRDefault="000D215D" w:rsidP="003517A9">
      <w:pPr>
        <w:shd w:val="clear" w:color="auto" w:fill="FFFFFF"/>
        <w:tabs>
          <w:tab w:val="left" w:pos="4335"/>
        </w:tabs>
        <w:rPr>
          <w:b/>
          <w:sz w:val="24"/>
          <w:szCs w:val="24"/>
        </w:rPr>
      </w:pPr>
    </w:p>
    <w:p w:rsidR="000D215D" w:rsidRPr="00410B01" w:rsidRDefault="000D215D" w:rsidP="003517A9">
      <w:pPr>
        <w:ind w:firstLine="708"/>
        <w:jc w:val="both"/>
        <w:rPr>
          <w:sz w:val="24"/>
          <w:szCs w:val="24"/>
        </w:rPr>
      </w:pPr>
      <w:r w:rsidRPr="00410B01">
        <w:rPr>
          <w:sz w:val="24"/>
          <w:szCs w:val="24"/>
        </w:rPr>
        <w:t>В соответствии с пунктом 5 статьи 87 Бюджетного кодекса Российской Федерации, Администрация Видлицкого сельского поселения  п о с т а н о в л я е т:</w:t>
      </w:r>
    </w:p>
    <w:p w:rsidR="000D215D" w:rsidRPr="00410B01" w:rsidRDefault="000D215D" w:rsidP="003517A9">
      <w:pPr>
        <w:ind w:firstLine="708"/>
        <w:jc w:val="both"/>
        <w:rPr>
          <w:sz w:val="24"/>
          <w:szCs w:val="24"/>
        </w:rPr>
      </w:pPr>
    </w:p>
    <w:p w:rsidR="000D215D" w:rsidRPr="00410B01" w:rsidRDefault="000D215D" w:rsidP="00282211">
      <w:pPr>
        <w:ind w:right="83"/>
        <w:jc w:val="both"/>
        <w:rPr>
          <w:sz w:val="24"/>
          <w:szCs w:val="24"/>
        </w:rPr>
      </w:pPr>
      <w:r w:rsidRPr="00410B01">
        <w:rPr>
          <w:sz w:val="24"/>
          <w:szCs w:val="24"/>
        </w:rPr>
        <w:t>1.Изложить Порядок ведения реестра расходных обязательств Видлицкого сельского поселения  согласно приложению к настоящему постановлению.</w:t>
      </w:r>
    </w:p>
    <w:p w:rsidR="000D215D" w:rsidRPr="00410B01" w:rsidRDefault="000D215D" w:rsidP="00282211">
      <w:pPr>
        <w:pStyle w:val="ListParagraph"/>
        <w:ind w:left="0" w:right="57"/>
        <w:jc w:val="both"/>
      </w:pPr>
      <w:r w:rsidRPr="00410B01">
        <w:t xml:space="preserve">2.Считать утратившими силу постановление администрации Видлицкого сельского поселения  от </w:t>
      </w:r>
      <w:r w:rsidRPr="00410B01">
        <w:rPr>
          <w:lang/>
        </w:rPr>
        <w:t>26</w:t>
      </w:r>
      <w:r w:rsidRPr="00410B01">
        <w:t>.</w:t>
      </w:r>
      <w:r w:rsidRPr="00410B01">
        <w:rPr>
          <w:lang/>
        </w:rPr>
        <w:t>05</w:t>
      </w:r>
      <w:r w:rsidRPr="00410B01">
        <w:t xml:space="preserve">.2014 № </w:t>
      </w:r>
      <w:r w:rsidRPr="00410B01">
        <w:rPr>
          <w:lang/>
        </w:rPr>
        <w:t>42</w:t>
      </w:r>
      <w:r w:rsidRPr="00410B01">
        <w:t>.</w:t>
      </w:r>
    </w:p>
    <w:p w:rsidR="000D215D" w:rsidRPr="00410B01" w:rsidRDefault="000D215D" w:rsidP="00282211">
      <w:pPr>
        <w:pStyle w:val="ListParagraph"/>
        <w:tabs>
          <w:tab w:val="left" w:pos="0"/>
        </w:tabs>
        <w:ind w:left="0" w:right="57"/>
        <w:jc w:val="both"/>
      </w:pPr>
      <w:r w:rsidRPr="00410B01">
        <w:t>3.</w:t>
      </w:r>
      <w:r w:rsidRPr="00410B01">
        <w:rPr>
          <w:lang/>
        </w:rPr>
        <w:t xml:space="preserve"> Назначить ответственным за</w:t>
      </w:r>
      <w:r w:rsidRPr="00410B01">
        <w:t xml:space="preserve"> ведение реестра расходных обязательств Видлицкого сельского поселения </w:t>
      </w:r>
      <w:r w:rsidRPr="00410B01">
        <w:rPr>
          <w:lang/>
        </w:rPr>
        <w:t>- Бухгалтера</w:t>
      </w:r>
      <w:r w:rsidRPr="00410B01">
        <w:t>.</w:t>
      </w:r>
    </w:p>
    <w:p w:rsidR="000D215D" w:rsidRPr="00410B01" w:rsidRDefault="000D215D" w:rsidP="00282211">
      <w:pPr>
        <w:pStyle w:val="ListParagraph"/>
        <w:tabs>
          <w:tab w:val="left" w:pos="709"/>
        </w:tabs>
        <w:ind w:left="0" w:right="57"/>
        <w:jc w:val="both"/>
      </w:pPr>
      <w:r w:rsidRPr="00410B01">
        <w:t>4.Опубликовать данное постановление в установленном порядке.</w:t>
      </w:r>
    </w:p>
    <w:p w:rsidR="000D215D" w:rsidRPr="00410B01" w:rsidRDefault="000D215D" w:rsidP="00282211">
      <w:pPr>
        <w:pStyle w:val="ListParagraph"/>
        <w:tabs>
          <w:tab w:val="left" w:pos="0"/>
        </w:tabs>
        <w:ind w:left="0" w:right="57"/>
        <w:jc w:val="both"/>
      </w:pPr>
      <w:r w:rsidRPr="00410B01">
        <w:t>5.Настоящее постановление вступает в силу после его опубликования.</w:t>
      </w:r>
    </w:p>
    <w:p w:rsidR="000D215D" w:rsidRPr="00410B01" w:rsidRDefault="000D215D" w:rsidP="00000E09">
      <w:pPr>
        <w:shd w:val="clear" w:color="auto" w:fill="FFFFFF"/>
        <w:jc w:val="both"/>
        <w:rPr>
          <w:color w:val="000000"/>
          <w:sz w:val="24"/>
          <w:szCs w:val="24"/>
        </w:rPr>
      </w:pPr>
      <w:r w:rsidRPr="00410B01">
        <w:rPr>
          <w:color w:val="000000"/>
          <w:sz w:val="24"/>
          <w:szCs w:val="24"/>
        </w:rPr>
        <w:t>6. Контроль за исполнением настоящего постановления оставляю за собой.</w:t>
      </w:r>
    </w:p>
    <w:p w:rsidR="000D215D" w:rsidRPr="00410B01" w:rsidRDefault="000D215D" w:rsidP="00845590">
      <w:pPr>
        <w:rPr>
          <w:color w:val="000000"/>
          <w:sz w:val="24"/>
          <w:szCs w:val="24"/>
        </w:rPr>
      </w:pPr>
    </w:p>
    <w:p w:rsidR="000D215D" w:rsidRPr="00410B01" w:rsidRDefault="000D215D" w:rsidP="00845590">
      <w:pPr>
        <w:rPr>
          <w:sz w:val="24"/>
          <w:szCs w:val="24"/>
        </w:rPr>
      </w:pPr>
    </w:p>
    <w:p w:rsidR="000D215D" w:rsidRPr="00410B01" w:rsidRDefault="000D215D" w:rsidP="00000E09">
      <w:pPr>
        <w:autoSpaceDE w:val="0"/>
        <w:autoSpaceDN w:val="0"/>
        <w:adjustRightInd w:val="0"/>
        <w:jc w:val="both"/>
        <w:rPr>
          <w:sz w:val="24"/>
          <w:szCs w:val="24"/>
        </w:rPr>
      </w:pPr>
    </w:p>
    <w:p w:rsidR="000D215D" w:rsidRPr="00410B01" w:rsidRDefault="000D215D" w:rsidP="00000E09">
      <w:pPr>
        <w:autoSpaceDE w:val="0"/>
        <w:autoSpaceDN w:val="0"/>
        <w:adjustRightInd w:val="0"/>
        <w:jc w:val="both"/>
        <w:rPr>
          <w:sz w:val="24"/>
          <w:szCs w:val="24"/>
        </w:rPr>
      </w:pPr>
    </w:p>
    <w:p w:rsidR="000D215D" w:rsidRPr="00410B01" w:rsidRDefault="000D215D" w:rsidP="00000E09">
      <w:pPr>
        <w:tabs>
          <w:tab w:val="left" w:pos="6804"/>
        </w:tabs>
        <w:jc w:val="both"/>
        <w:rPr>
          <w:sz w:val="24"/>
          <w:szCs w:val="24"/>
        </w:rPr>
      </w:pPr>
      <w:r w:rsidRPr="00410B01">
        <w:rPr>
          <w:sz w:val="24"/>
          <w:szCs w:val="24"/>
        </w:rPr>
        <w:t>Глава администрации</w:t>
      </w:r>
    </w:p>
    <w:p w:rsidR="000D215D" w:rsidRPr="00410B01" w:rsidRDefault="000D215D" w:rsidP="00000E09">
      <w:pPr>
        <w:tabs>
          <w:tab w:val="left" w:pos="6804"/>
        </w:tabs>
        <w:jc w:val="both"/>
        <w:rPr>
          <w:sz w:val="24"/>
          <w:szCs w:val="24"/>
        </w:rPr>
      </w:pPr>
      <w:r w:rsidRPr="00410B01">
        <w:rPr>
          <w:sz w:val="24"/>
          <w:szCs w:val="24"/>
        </w:rPr>
        <w:t>Видлицкого сельского поселения                                                                   Т.В. Степанова</w:t>
      </w:r>
    </w:p>
    <w:p w:rsidR="000D215D" w:rsidRPr="00410B01" w:rsidRDefault="000D215D">
      <w:pPr>
        <w:rPr>
          <w:sz w:val="24"/>
          <w:szCs w:val="24"/>
        </w:rPr>
      </w:pPr>
      <w:r w:rsidRPr="00410B01">
        <w:rPr>
          <w:sz w:val="24"/>
          <w:szCs w:val="24"/>
        </w:rPr>
        <w:br w:type="page"/>
      </w:r>
    </w:p>
    <w:p w:rsidR="000D215D" w:rsidRPr="00410B01" w:rsidRDefault="000D215D" w:rsidP="00410B01">
      <w:pPr>
        <w:ind w:left="5664"/>
        <w:rPr>
          <w:sz w:val="24"/>
          <w:szCs w:val="24"/>
        </w:rPr>
      </w:pPr>
      <w:r>
        <w:rPr>
          <w:sz w:val="24"/>
          <w:szCs w:val="24"/>
        </w:rPr>
        <w:t>Приложение.</w:t>
      </w:r>
    </w:p>
    <w:p w:rsidR="000D215D" w:rsidRPr="00410B01" w:rsidRDefault="000D215D" w:rsidP="00410B01">
      <w:pPr>
        <w:ind w:left="5664"/>
        <w:rPr>
          <w:sz w:val="24"/>
          <w:szCs w:val="24"/>
        </w:rPr>
      </w:pPr>
      <w:r>
        <w:rPr>
          <w:sz w:val="24"/>
          <w:szCs w:val="24"/>
        </w:rPr>
        <w:t>УТВЕРЖДЕН</w:t>
      </w:r>
    </w:p>
    <w:p w:rsidR="000D215D" w:rsidRPr="00410B01" w:rsidRDefault="000D215D" w:rsidP="00410B01">
      <w:pPr>
        <w:ind w:left="5664"/>
        <w:rPr>
          <w:sz w:val="24"/>
          <w:szCs w:val="24"/>
        </w:rPr>
      </w:pPr>
      <w:r w:rsidRPr="00410B01">
        <w:rPr>
          <w:sz w:val="24"/>
          <w:szCs w:val="24"/>
        </w:rPr>
        <w:t>постановлением администрации</w:t>
      </w:r>
    </w:p>
    <w:p w:rsidR="000D215D" w:rsidRPr="00410B01" w:rsidRDefault="000D215D" w:rsidP="00410B01">
      <w:pPr>
        <w:ind w:left="5664"/>
        <w:rPr>
          <w:sz w:val="24"/>
          <w:szCs w:val="24"/>
        </w:rPr>
      </w:pPr>
      <w:r>
        <w:rPr>
          <w:sz w:val="24"/>
          <w:szCs w:val="24"/>
        </w:rPr>
        <w:t>Видлицкого</w:t>
      </w:r>
      <w:r w:rsidRPr="00410B01">
        <w:rPr>
          <w:sz w:val="24"/>
          <w:szCs w:val="24"/>
        </w:rPr>
        <w:t xml:space="preserve"> сельского поселения</w:t>
      </w:r>
    </w:p>
    <w:p w:rsidR="000D215D" w:rsidRPr="00410B01" w:rsidRDefault="000D215D" w:rsidP="00410B01">
      <w:pPr>
        <w:ind w:left="5664"/>
        <w:rPr>
          <w:sz w:val="24"/>
          <w:szCs w:val="24"/>
        </w:rPr>
      </w:pPr>
      <w:r w:rsidRPr="00410B01">
        <w:rPr>
          <w:sz w:val="24"/>
          <w:szCs w:val="24"/>
        </w:rPr>
        <w:t xml:space="preserve">от </w:t>
      </w:r>
      <w:r>
        <w:rPr>
          <w:sz w:val="24"/>
          <w:szCs w:val="24"/>
        </w:rPr>
        <w:t>29</w:t>
      </w:r>
      <w:r w:rsidRPr="00410B01">
        <w:rPr>
          <w:sz w:val="24"/>
          <w:szCs w:val="24"/>
        </w:rPr>
        <w:t xml:space="preserve">.05.2023 года № </w:t>
      </w:r>
      <w:r>
        <w:rPr>
          <w:sz w:val="24"/>
          <w:szCs w:val="24"/>
        </w:rPr>
        <w:t>23</w:t>
      </w:r>
    </w:p>
    <w:p w:rsidR="000D215D" w:rsidRPr="00410B01" w:rsidRDefault="000D215D" w:rsidP="00410B01">
      <w:pPr>
        <w:spacing w:after="75"/>
        <w:jc w:val="right"/>
        <w:rPr>
          <w:sz w:val="24"/>
          <w:szCs w:val="24"/>
        </w:rPr>
      </w:pPr>
    </w:p>
    <w:p w:rsidR="000D215D" w:rsidRPr="00410B01" w:rsidRDefault="000D215D" w:rsidP="00410B01">
      <w:pPr>
        <w:jc w:val="center"/>
        <w:rPr>
          <w:sz w:val="24"/>
          <w:szCs w:val="24"/>
        </w:rPr>
      </w:pPr>
      <w:r w:rsidRPr="00410B01">
        <w:rPr>
          <w:sz w:val="24"/>
          <w:szCs w:val="24"/>
        </w:rPr>
        <w:t>ПОРЯДОК</w:t>
      </w:r>
    </w:p>
    <w:p w:rsidR="000D215D" w:rsidRPr="00410B01" w:rsidRDefault="000D215D" w:rsidP="00410B01">
      <w:pPr>
        <w:jc w:val="center"/>
        <w:rPr>
          <w:sz w:val="24"/>
          <w:szCs w:val="24"/>
        </w:rPr>
      </w:pPr>
      <w:r w:rsidRPr="00410B01">
        <w:rPr>
          <w:sz w:val="24"/>
          <w:szCs w:val="24"/>
        </w:rPr>
        <w:t xml:space="preserve">ведения реестра расходных обязательств </w:t>
      </w:r>
      <w:r>
        <w:rPr>
          <w:sz w:val="24"/>
          <w:szCs w:val="24"/>
        </w:rPr>
        <w:t>Видлицкого</w:t>
      </w:r>
      <w:r w:rsidRPr="00410B01">
        <w:rPr>
          <w:sz w:val="24"/>
          <w:szCs w:val="24"/>
        </w:rPr>
        <w:t xml:space="preserve"> сельского поселения</w:t>
      </w:r>
    </w:p>
    <w:p w:rsidR="000D215D" w:rsidRPr="00410B01" w:rsidRDefault="000D215D" w:rsidP="00410B01">
      <w:pPr>
        <w:rPr>
          <w:sz w:val="24"/>
          <w:szCs w:val="24"/>
        </w:rPr>
      </w:pPr>
    </w:p>
    <w:p w:rsidR="000D215D" w:rsidRPr="00410B01" w:rsidRDefault="000D215D" w:rsidP="00410B01">
      <w:pPr>
        <w:pStyle w:val="ConsPlusTitle"/>
        <w:jc w:val="center"/>
        <w:outlineLvl w:val="1"/>
        <w:rPr>
          <w:rFonts w:ascii="Times New Roman" w:hAnsi="Times New Roman" w:cs="Times New Roman"/>
          <w:sz w:val="24"/>
          <w:szCs w:val="24"/>
        </w:rPr>
      </w:pPr>
      <w:r w:rsidRPr="00410B01">
        <w:rPr>
          <w:rFonts w:ascii="Times New Roman" w:hAnsi="Times New Roman" w:cs="Times New Roman"/>
          <w:sz w:val="24"/>
          <w:szCs w:val="24"/>
        </w:rPr>
        <w:t>1. Общие положения</w:t>
      </w:r>
    </w:p>
    <w:p w:rsidR="000D215D" w:rsidRPr="00410B01" w:rsidRDefault="000D215D" w:rsidP="00410B01">
      <w:pPr>
        <w:rPr>
          <w:sz w:val="24"/>
          <w:szCs w:val="24"/>
        </w:rPr>
      </w:pPr>
    </w:p>
    <w:p w:rsidR="000D215D" w:rsidRPr="00410B01" w:rsidRDefault="000D215D" w:rsidP="00410B01">
      <w:pPr>
        <w:jc w:val="both"/>
        <w:rPr>
          <w:sz w:val="24"/>
          <w:szCs w:val="24"/>
        </w:rPr>
      </w:pPr>
      <w:r w:rsidRPr="00410B01">
        <w:rPr>
          <w:sz w:val="24"/>
          <w:szCs w:val="24"/>
        </w:rPr>
        <w:t xml:space="preserve">1. Порядок ведения реестра расходных обязательств </w:t>
      </w:r>
      <w:r>
        <w:rPr>
          <w:sz w:val="24"/>
          <w:szCs w:val="24"/>
        </w:rPr>
        <w:t>Видлицкого</w:t>
      </w:r>
      <w:r w:rsidRPr="00410B01">
        <w:rPr>
          <w:sz w:val="24"/>
          <w:szCs w:val="24"/>
        </w:rPr>
        <w:t xml:space="preserve"> сельского</w:t>
      </w:r>
      <w:r>
        <w:rPr>
          <w:sz w:val="24"/>
          <w:szCs w:val="24"/>
        </w:rPr>
        <w:t xml:space="preserve"> </w:t>
      </w:r>
      <w:r w:rsidRPr="00410B01">
        <w:rPr>
          <w:sz w:val="24"/>
          <w:szCs w:val="24"/>
        </w:rPr>
        <w:t xml:space="preserve">поселения (далее - Порядок) определяет последовательность и сроки формирования реестра расходных обязательств </w:t>
      </w:r>
      <w:r>
        <w:rPr>
          <w:sz w:val="24"/>
          <w:szCs w:val="24"/>
        </w:rPr>
        <w:t>Видлицкого</w:t>
      </w:r>
      <w:r w:rsidRPr="00410B01">
        <w:rPr>
          <w:sz w:val="24"/>
          <w:szCs w:val="24"/>
        </w:rPr>
        <w:t xml:space="preserve"> сельского</w:t>
      </w:r>
      <w:r>
        <w:rPr>
          <w:sz w:val="24"/>
          <w:szCs w:val="24"/>
        </w:rPr>
        <w:t xml:space="preserve"> </w:t>
      </w:r>
      <w:r w:rsidRPr="00410B01">
        <w:rPr>
          <w:sz w:val="24"/>
          <w:szCs w:val="24"/>
        </w:rPr>
        <w:t xml:space="preserve">поселения, а также порядок взаимодействия </w:t>
      </w:r>
      <w:r>
        <w:rPr>
          <w:sz w:val="24"/>
          <w:szCs w:val="24"/>
        </w:rPr>
        <w:t>Бухгалтера Видлицкого</w:t>
      </w:r>
      <w:r w:rsidRPr="00410B01">
        <w:rPr>
          <w:sz w:val="24"/>
          <w:szCs w:val="24"/>
        </w:rPr>
        <w:t xml:space="preserve"> сельского поселения (далее – </w:t>
      </w:r>
      <w:r>
        <w:rPr>
          <w:sz w:val="24"/>
          <w:szCs w:val="24"/>
        </w:rPr>
        <w:t>Б</w:t>
      </w:r>
      <w:r w:rsidRPr="00410B01">
        <w:rPr>
          <w:sz w:val="24"/>
          <w:szCs w:val="24"/>
        </w:rPr>
        <w:t xml:space="preserve"> </w:t>
      </w:r>
      <w:r>
        <w:rPr>
          <w:sz w:val="24"/>
          <w:szCs w:val="24"/>
        </w:rPr>
        <w:t>В</w:t>
      </w:r>
      <w:r w:rsidRPr="00410B01">
        <w:rPr>
          <w:sz w:val="24"/>
          <w:szCs w:val="24"/>
        </w:rPr>
        <w:t xml:space="preserve">СП) с главными распорядителями средств бюджета </w:t>
      </w:r>
      <w:r>
        <w:rPr>
          <w:sz w:val="24"/>
          <w:szCs w:val="24"/>
        </w:rPr>
        <w:t>Видлицкого</w:t>
      </w:r>
      <w:r w:rsidRPr="00410B01">
        <w:rPr>
          <w:sz w:val="24"/>
          <w:szCs w:val="24"/>
        </w:rPr>
        <w:t xml:space="preserve"> сельского</w:t>
      </w:r>
      <w:r>
        <w:rPr>
          <w:sz w:val="24"/>
          <w:szCs w:val="24"/>
        </w:rPr>
        <w:t xml:space="preserve"> </w:t>
      </w:r>
      <w:r w:rsidRPr="00410B01">
        <w:rPr>
          <w:sz w:val="24"/>
          <w:szCs w:val="24"/>
        </w:rPr>
        <w:t xml:space="preserve">поселения (далее - главные распорядители) и структурными подразделениями администрации </w:t>
      </w:r>
      <w:r>
        <w:rPr>
          <w:sz w:val="24"/>
          <w:szCs w:val="24"/>
        </w:rPr>
        <w:t>Видлицкого</w:t>
      </w:r>
      <w:r w:rsidRPr="00410B01">
        <w:rPr>
          <w:sz w:val="24"/>
          <w:szCs w:val="24"/>
        </w:rPr>
        <w:t xml:space="preserve"> сельского поселения, наделенными в установленном порядке полномочиями в соответствующей сфере деятельности, при формировании реестра расходных обязательств </w:t>
      </w:r>
      <w:r>
        <w:rPr>
          <w:sz w:val="24"/>
          <w:szCs w:val="24"/>
        </w:rPr>
        <w:t>Видлицкого</w:t>
      </w:r>
      <w:r w:rsidRPr="00410B01">
        <w:rPr>
          <w:sz w:val="24"/>
          <w:szCs w:val="24"/>
        </w:rPr>
        <w:t xml:space="preserve"> сельского поселения.</w:t>
      </w:r>
    </w:p>
    <w:p w:rsidR="000D215D" w:rsidRPr="00410B01" w:rsidRDefault="000D215D" w:rsidP="00410B01">
      <w:pPr>
        <w:jc w:val="both"/>
        <w:rPr>
          <w:sz w:val="24"/>
          <w:szCs w:val="24"/>
        </w:rPr>
      </w:pPr>
      <w:r w:rsidRPr="00410B01">
        <w:rPr>
          <w:sz w:val="24"/>
          <w:szCs w:val="24"/>
        </w:rPr>
        <w:t xml:space="preserve">2. Реестр расходных обязательств </w:t>
      </w:r>
      <w:r>
        <w:rPr>
          <w:sz w:val="24"/>
          <w:szCs w:val="24"/>
        </w:rPr>
        <w:t>Видлицкого</w:t>
      </w:r>
      <w:r w:rsidRPr="00410B01">
        <w:rPr>
          <w:sz w:val="24"/>
          <w:szCs w:val="24"/>
        </w:rPr>
        <w:t xml:space="preserve"> сельского</w:t>
      </w:r>
      <w:r>
        <w:rPr>
          <w:sz w:val="24"/>
          <w:szCs w:val="24"/>
        </w:rPr>
        <w:t xml:space="preserve"> </w:t>
      </w:r>
      <w:r w:rsidRPr="00410B01">
        <w:rPr>
          <w:sz w:val="24"/>
          <w:szCs w:val="24"/>
        </w:rPr>
        <w:t xml:space="preserve">поселения ведется с целью учета расходных обязательств </w:t>
      </w:r>
      <w:r>
        <w:rPr>
          <w:sz w:val="24"/>
          <w:szCs w:val="24"/>
        </w:rPr>
        <w:t>Видлицкого</w:t>
      </w:r>
      <w:r w:rsidRPr="00410B01">
        <w:rPr>
          <w:sz w:val="24"/>
          <w:szCs w:val="24"/>
        </w:rPr>
        <w:t xml:space="preserve"> сельского поселения и определения объема средств бюджета </w:t>
      </w:r>
      <w:r>
        <w:rPr>
          <w:sz w:val="24"/>
          <w:szCs w:val="24"/>
        </w:rPr>
        <w:t>Видлицкого</w:t>
      </w:r>
      <w:r w:rsidRPr="00410B01">
        <w:rPr>
          <w:sz w:val="24"/>
          <w:szCs w:val="24"/>
        </w:rPr>
        <w:t xml:space="preserve"> сельского поселения.</w:t>
      </w:r>
    </w:p>
    <w:p w:rsidR="000D215D" w:rsidRPr="00410B01" w:rsidRDefault="000D215D" w:rsidP="00410B01">
      <w:pPr>
        <w:jc w:val="both"/>
        <w:rPr>
          <w:sz w:val="24"/>
          <w:szCs w:val="24"/>
        </w:rPr>
      </w:pPr>
      <w:r w:rsidRPr="00410B01">
        <w:rPr>
          <w:sz w:val="24"/>
          <w:szCs w:val="24"/>
        </w:rPr>
        <w:t xml:space="preserve">Данные реестра расходных обязательств </w:t>
      </w:r>
      <w:r>
        <w:rPr>
          <w:sz w:val="24"/>
          <w:szCs w:val="24"/>
        </w:rPr>
        <w:t>Видлицкого</w:t>
      </w:r>
      <w:r w:rsidRPr="00410B01">
        <w:rPr>
          <w:sz w:val="24"/>
          <w:szCs w:val="24"/>
        </w:rPr>
        <w:t xml:space="preserve"> сельского поселения используются при разработке проекта бюджета </w:t>
      </w:r>
      <w:r>
        <w:rPr>
          <w:sz w:val="24"/>
          <w:szCs w:val="24"/>
        </w:rPr>
        <w:t>Видлицкого</w:t>
      </w:r>
      <w:r w:rsidRPr="00410B01">
        <w:rPr>
          <w:sz w:val="24"/>
          <w:szCs w:val="24"/>
        </w:rPr>
        <w:t xml:space="preserve"> сельского</w:t>
      </w:r>
      <w:r>
        <w:rPr>
          <w:sz w:val="24"/>
          <w:szCs w:val="24"/>
        </w:rPr>
        <w:t xml:space="preserve"> </w:t>
      </w:r>
      <w:r w:rsidRPr="00410B01">
        <w:rPr>
          <w:sz w:val="24"/>
          <w:szCs w:val="24"/>
        </w:rPr>
        <w:t>поселения на очередной финансовый год, а также при определении объема бюджета действующих обязательств и бюджета принимаемых обязательств.</w:t>
      </w:r>
    </w:p>
    <w:p w:rsidR="000D215D" w:rsidRPr="00410B01" w:rsidRDefault="000D215D" w:rsidP="00410B01">
      <w:pPr>
        <w:jc w:val="both"/>
        <w:rPr>
          <w:sz w:val="24"/>
          <w:szCs w:val="24"/>
        </w:rPr>
      </w:pPr>
      <w:r w:rsidRPr="00410B01">
        <w:rPr>
          <w:sz w:val="24"/>
          <w:szCs w:val="24"/>
        </w:rPr>
        <w:t xml:space="preserve">3 Понятия и термины, </w:t>
      </w:r>
      <w:r w:rsidRPr="003F79EC">
        <w:rPr>
          <w:sz w:val="24"/>
          <w:szCs w:val="24"/>
        </w:rPr>
        <w:t xml:space="preserve">используемые в тексте настоящего Порядка, используются в значениях, установленных </w:t>
      </w:r>
      <w:hyperlink r:id="rId7" w:history="1">
        <w:r w:rsidRPr="003F79EC">
          <w:rPr>
            <w:rStyle w:val="a"/>
            <w:color w:val="auto"/>
            <w:sz w:val="24"/>
            <w:szCs w:val="24"/>
          </w:rPr>
          <w:t>Бюджетным кодексом</w:t>
        </w:r>
      </w:hyperlink>
      <w:r w:rsidRPr="003F79EC">
        <w:rPr>
          <w:rStyle w:val="a"/>
          <w:b w:val="0"/>
          <w:color w:val="auto"/>
          <w:sz w:val="24"/>
          <w:szCs w:val="24"/>
        </w:rPr>
        <w:t xml:space="preserve"> </w:t>
      </w:r>
      <w:r w:rsidRPr="003F79EC">
        <w:rPr>
          <w:sz w:val="24"/>
          <w:szCs w:val="24"/>
        </w:rPr>
        <w:t xml:space="preserve">Российской Федерации и </w:t>
      </w:r>
      <w:hyperlink r:id="rId8" w:history="1">
        <w:r w:rsidRPr="003F79EC">
          <w:rPr>
            <w:rStyle w:val="a"/>
            <w:color w:val="auto"/>
            <w:sz w:val="24"/>
            <w:szCs w:val="24"/>
          </w:rPr>
          <w:t>Положением</w:t>
        </w:r>
      </w:hyperlink>
      <w:r w:rsidRPr="003F79EC">
        <w:rPr>
          <w:sz w:val="24"/>
          <w:szCs w:val="24"/>
        </w:rPr>
        <w:t xml:space="preserve"> </w:t>
      </w:r>
      <w:r w:rsidRPr="00410B01">
        <w:rPr>
          <w:sz w:val="24"/>
          <w:szCs w:val="24"/>
        </w:rPr>
        <w:t xml:space="preserve">о бюджетном процессе </w:t>
      </w:r>
      <w:r>
        <w:rPr>
          <w:sz w:val="24"/>
          <w:szCs w:val="24"/>
        </w:rPr>
        <w:t>Видлицкого</w:t>
      </w:r>
      <w:r w:rsidRPr="00410B01">
        <w:rPr>
          <w:sz w:val="24"/>
          <w:szCs w:val="24"/>
        </w:rPr>
        <w:t xml:space="preserve"> сельского</w:t>
      </w:r>
      <w:r>
        <w:rPr>
          <w:sz w:val="24"/>
          <w:szCs w:val="24"/>
        </w:rPr>
        <w:t xml:space="preserve"> </w:t>
      </w:r>
      <w:r w:rsidRPr="00410B01">
        <w:rPr>
          <w:sz w:val="24"/>
          <w:szCs w:val="24"/>
        </w:rPr>
        <w:t>поселения:</w:t>
      </w:r>
    </w:p>
    <w:p w:rsidR="000D215D" w:rsidRPr="00410B01" w:rsidRDefault="000D215D" w:rsidP="00410B01">
      <w:pPr>
        <w:ind w:firstLine="709"/>
        <w:jc w:val="both"/>
        <w:rPr>
          <w:sz w:val="24"/>
          <w:szCs w:val="24"/>
        </w:rPr>
      </w:pPr>
      <w:r w:rsidRPr="00410B01">
        <w:rPr>
          <w:sz w:val="24"/>
          <w:szCs w:val="24"/>
        </w:rPr>
        <w:t xml:space="preserve">реестр расходных обязательств </w:t>
      </w:r>
      <w:r>
        <w:rPr>
          <w:sz w:val="24"/>
          <w:szCs w:val="24"/>
        </w:rPr>
        <w:t>Видлицкого</w:t>
      </w:r>
      <w:r w:rsidRPr="00410B01">
        <w:rPr>
          <w:sz w:val="24"/>
          <w:szCs w:val="24"/>
        </w:rPr>
        <w:t xml:space="preserve"> сельского</w:t>
      </w:r>
      <w:r>
        <w:rPr>
          <w:sz w:val="24"/>
          <w:szCs w:val="24"/>
        </w:rPr>
        <w:t xml:space="preserve"> </w:t>
      </w:r>
      <w:r w:rsidRPr="00410B01">
        <w:rPr>
          <w:sz w:val="24"/>
          <w:szCs w:val="24"/>
        </w:rPr>
        <w:t>поселения - свод реестров расходных обязательств главных распорядителей;</w:t>
      </w:r>
    </w:p>
    <w:p w:rsidR="000D215D" w:rsidRPr="00410B01" w:rsidRDefault="000D215D" w:rsidP="00410B01">
      <w:pPr>
        <w:ind w:firstLine="709"/>
        <w:jc w:val="both"/>
        <w:rPr>
          <w:sz w:val="24"/>
          <w:szCs w:val="24"/>
        </w:rPr>
      </w:pPr>
      <w:r w:rsidRPr="00410B01">
        <w:rPr>
          <w:sz w:val="24"/>
          <w:szCs w:val="24"/>
        </w:rPr>
        <w:t xml:space="preserve">расходные обязательства </w:t>
      </w:r>
      <w:r>
        <w:rPr>
          <w:sz w:val="24"/>
          <w:szCs w:val="24"/>
        </w:rPr>
        <w:t>Видлицкого</w:t>
      </w:r>
      <w:r w:rsidRPr="00410B01">
        <w:rPr>
          <w:sz w:val="24"/>
          <w:szCs w:val="24"/>
        </w:rPr>
        <w:t xml:space="preserve"> сельского поселения – обусловленные нормативными правовыми актами обязанности </w:t>
      </w:r>
      <w:r>
        <w:rPr>
          <w:sz w:val="24"/>
          <w:szCs w:val="24"/>
        </w:rPr>
        <w:t>Видлицкого</w:t>
      </w:r>
      <w:r w:rsidRPr="00410B01">
        <w:rPr>
          <w:sz w:val="24"/>
          <w:szCs w:val="24"/>
        </w:rPr>
        <w:t xml:space="preserve"> сельского</w:t>
      </w:r>
      <w:r>
        <w:rPr>
          <w:sz w:val="24"/>
          <w:szCs w:val="24"/>
        </w:rPr>
        <w:t xml:space="preserve"> </w:t>
      </w:r>
      <w:r w:rsidRPr="00410B01">
        <w:rPr>
          <w:sz w:val="24"/>
          <w:szCs w:val="24"/>
        </w:rPr>
        <w:t xml:space="preserve">поселения предоставить физическому или юридическому лицу, иному публично-правовому образованию, субъекту международного права средства бюджета </w:t>
      </w:r>
      <w:r>
        <w:rPr>
          <w:sz w:val="24"/>
          <w:szCs w:val="24"/>
        </w:rPr>
        <w:t>Видлицкого</w:t>
      </w:r>
      <w:r w:rsidRPr="00410B01">
        <w:rPr>
          <w:sz w:val="24"/>
          <w:szCs w:val="24"/>
        </w:rPr>
        <w:t xml:space="preserve"> сельского</w:t>
      </w:r>
      <w:r>
        <w:rPr>
          <w:sz w:val="24"/>
          <w:szCs w:val="24"/>
        </w:rPr>
        <w:t xml:space="preserve"> </w:t>
      </w:r>
      <w:r w:rsidRPr="00410B01">
        <w:rPr>
          <w:sz w:val="24"/>
          <w:szCs w:val="24"/>
        </w:rPr>
        <w:t>поселения;</w:t>
      </w:r>
    </w:p>
    <w:p w:rsidR="000D215D" w:rsidRPr="00410B01" w:rsidRDefault="000D215D" w:rsidP="00410B01">
      <w:pPr>
        <w:ind w:firstLine="709"/>
        <w:jc w:val="both"/>
        <w:rPr>
          <w:sz w:val="24"/>
          <w:szCs w:val="24"/>
        </w:rPr>
      </w:pPr>
      <w:r w:rsidRPr="00410B01">
        <w:rPr>
          <w:sz w:val="24"/>
          <w:szCs w:val="24"/>
        </w:rPr>
        <w:t>реестр расходных обязательств главного распорядителя - формируемый главным распорядителем свод (перечень) законов, иных нормативных правовых актов, муниципальных правовых актов и иных документов,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и иных документов с оценкой объемов бюджетных ассигнований, необходимых для исполнения включенных в реестр обязательств;</w:t>
      </w:r>
    </w:p>
    <w:p w:rsidR="000D215D" w:rsidRPr="00410B01" w:rsidRDefault="000D215D" w:rsidP="00410B01">
      <w:pPr>
        <w:ind w:firstLine="709"/>
        <w:jc w:val="both"/>
        <w:rPr>
          <w:sz w:val="24"/>
          <w:szCs w:val="24"/>
        </w:rPr>
      </w:pPr>
      <w:r w:rsidRPr="00410B01">
        <w:rPr>
          <w:sz w:val="24"/>
          <w:szCs w:val="24"/>
        </w:rPr>
        <w:t xml:space="preserve">фрагмент реестра расходных обязательств - часть реестра расходных обязательств, формируемая главными распорядителями средств бюджета </w:t>
      </w:r>
      <w:r>
        <w:rPr>
          <w:sz w:val="24"/>
          <w:szCs w:val="24"/>
        </w:rPr>
        <w:t>Видлицкого</w:t>
      </w:r>
      <w:r w:rsidRPr="00410B01">
        <w:rPr>
          <w:sz w:val="24"/>
          <w:szCs w:val="24"/>
        </w:rPr>
        <w:t xml:space="preserve"> сельского поселения, в части распределения ассигнований между получателями бюджетных средств и представляемая </w:t>
      </w:r>
      <w:r>
        <w:rPr>
          <w:sz w:val="24"/>
          <w:szCs w:val="24"/>
        </w:rPr>
        <w:t>Б</w:t>
      </w:r>
      <w:r w:rsidRPr="00410B01">
        <w:rPr>
          <w:sz w:val="24"/>
          <w:szCs w:val="24"/>
        </w:rPr>
        <w:t xml:space="preserve"> </w:t>
      </w:r>
      <w:r>
        <w:rPr>
          <w:sz w:val="24"/>
          <w:szCs w:val="24"/>
        </w:rPr>
        <w:t>В</w:t>
      </w:r>
      <w:r w:rsidRPr="00410B01">
        <w:rPr>
          <w:sz w:val="24"/>
          <w:szCs w:val="24"/>
        </w:rPr>
        <w:t>СП.</w:t>
      </w:r>
    </w:p>
    <w:p w:rsidR="000D215D" w:rsidRPr="00410B01" w:rsidRDefault="000D215D" w:rsidP="00410B01">
      <w:pPr>
        <w:pStyle w:val="ConsPlusNormal"/>
        <w:jc w:val="both"/>
        <w:rPr>
          <w:rFonts w:ascii="Times New Roman" w:hAnsi="Times New Roman" w:cs="Times New Roman"/>
          <w:sz w:val="24"/>
          <w:szCs w:val="24"/>
        </w:rPr>
      </w:pPr>
      <w:r w:rsidRPr="00410B01">
        <w:rPr>
          <w:rFonts w:ascii="Times New Roman" w:hAnsi="Times New Roman" w:cs="Times New Roman"/>
          <w:sz w:val="24"/>
          <w:szCs w:val="24"/>
        </w:rPr>
        <w:t xml:space="preserve">4 Расходные обязательства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410B01">
        <w:rPr>
          <w:rFonts w:ascii="Times New Roman" w:hAnsi="Times New Roman" w:cs="Times New Roman"/>
          <w:sz w:val="24"/>
          <w:szCs w:val="24"/>
        </w:rPr>
        <w:t>поселения подразделяются на следующие группы:</w:t>
      </w:r>
    </w:p>
    <w:p w:rsidR="000D215D" w:rsidRPr="00410B01" w:rsidRDefault="000D215D" w:rsidP="00410B01">
      <w:pPr>
        <w:pStyle w:val="ConsPlusNormal"/>
        <w:ind w:firstLine="539"/>
        <w:jc w:val="both"/>
        <w:rPr>
          <w:rFonts w:ascii="Times New Roman" w:hAnsi="Times New Roman" w:cs="Times New Roman"/>
          <w:sz w:val="24"/>
          <w:szCs w:val="24"/>
        </w:rPr>
      </w:pPr>
      <w:r w:rsidRPr="00410B01">
        <w:rPr>
          <w:rFonts w:ascii="Times New Roman" w:hAnsi="Times New Roman" w:cs="Times New Roman"/>
          <w:sz w:val="24"/>
          <w:szCs w:val="24"/>
        </w:rPr>
        <w:t xml:space="preserve">а) расходные обязательства, возникшие в результате принятия муниципальных правовых актов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410B01">
        <w:rPr>
          <w:rFonts w:ascii="Times New Roman" w:hAnsi="Times New Roman" w:cs="Times New Roman"/>
          <w:sz w:val="24"/>
          <w:szCs w:val="24"/>
        </w:rPr>
        <w:t xml:space="preserve">поселения, заключения договоров (соглашений) в рамках реализации вопросов местного значения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410B01">
        <w:rPr>
          <w:rFonts w:ascii="Times New Roman" w:hAnsi="Times New Roman" w:cs="Times New Roman"/>
          <w:sz w:val="24"/>
          <w:szCs w:val="24"/>
        </w:rPr>
        <w:t>поселения;</w:t>
      </w:r>
    </w:p>
    <w:p w:rsidR="000D215D" w:rsidRPr="00410B01" w:rsidRDefault="000D215D" w:rsidP="00410B01">
      <w:pPr>
        <w:pStyle w:val="ConsPlusNormal"/>
        <w:ind w:firstLine="539"/>
        <w:jc w:val="both"/>
        <w:rPr>
          <w:rFonts w:ascii="Times New Roman" w:hAnsi="Times New Roman" w:cs="Times New Roman"/>
          <w:sz w:val="24"/>
          <w:szCs w:val="24"/>
        </w:rPr>
      </w:pPr>
      <w:r w:rsidRPr="00410B01">
        <w:rPr>
          <w:rFonts w:ascii="Times New Roman" w:hAnsi="Times New Roman" w:cs="Times New Roman"/>
          <w:sz w:val="24"/>
          <w:szCs w:val="24"/>
        </w:rPr>
        <w:t xml:space="preserve">б) расходные обязательства, возникшие в результате принятия муниципальных правовых актов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410B01">
        <w:rPr>
          <w:rFonts w:ascii="Times New Roman" w:hAnsi="Times New Roman" w:cs="Times New Roman"/>
          <w:sz w:val="24"/>
          <w:szCs w:val="24"/>
        </w:rPr>
        <w:t xml:space="preserve">поселения, заключения договоров (соглашений) в рамках реализации полномочий органов местного самоуправления по решению вопросов местного значения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410B01">
        <w:rPr>
          <w:rFonts w:ascii="Times New Roman" w:hAnsi="Times New Roman" w:cs="Times New Roman"/>
          <w:sz w:val="24"/>
          <w:szCs w:val="24"/>
        </w:rPr>
        <w:t>поселения;</w:t>
      </w:r>
    </w:p>
    <w:p w:rsidR="000D215D" w:rsidRPr="00410B01" w:rsidRDefault="000D215D" w:rsidP="00410B01">
      <w:pPr>
        <w:pStyle w:val="ConsPlusNormal"/>
        <w:ind w:firstLine="539"/>
        <w:jc w:val="both"/>
        <w:rPr>
          <w:rFonts w:ascii="Times New Roman" w:hAnsi="Times New Roman" w:cs="Times New Roman"/>
          <w:sz w:val="24"/>
          <w:szCs w:val="24"/>
        </w:rPr>
      </w:pPr>
      <w:r w:rsidRPr="00410B01">
        <w:rPr>
          <w:rFonts w:ascii="Times New Roman" w:hAnsi="Times New Roman" w:cs="Times New Roman"/>
          <w:sz w:val="24"/>
          <w:szCs w:val="24"/>
        </w:rPr>
        <w:t xml:space="preserve">в) расходные обязательства, возникшие в результате принятия муниципальных правовых актов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410B01">
        <w:rPr>
          <w:rFonts w:ascii="Times New Roman" w:hAnsi="Times New Roman" w:cs="Times New Roman"/>
          <w:sz w:val="24"/>
          <w:szCs w:val="24"/>
        </w:rPr>
        <w:t xml:space="preserve">поселения, заключения договоров (соглашений) в рамках реализации органами местного самоуправления прав на решение вопросов, не отнесенных к вопросам местного значения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410B01">
        <w:rPr>
          <w:rFonts w:ascii="Times New Roman" w:hAnsi="Times New Roman" w:cs="Times New Roman"/>
          <w:sz w:val="24"/>
          <w:szCs w:val="24"/>
        </w:rPr>
        <w:t>поселения;</w:t>
      </w:r>
    </w:p>
    <w:p w:rsidR="000D215D" w:rsidRPr="00410B01" w:rsidRDefault="000D215D" w:rsidP="00410B01">
      <w:pPr>
        <w:pStyle w:val="ConsPlusNormal"/>
        <w:ind w:firstLine="539"/>
        <w:jc w:val="both"/>
        <w:rPr>
          <w:rFonts w:ascii="Times New Roman" w:hAnsi="Times New Roman" w:cs="Times New Roman"/>
          <w:sz w:val="24"/>
          <w:szCs w:val="24"/>
        </w:rPr>
      </w:pPr>
      <w:r w:rsidRPr="00410B01">
        <w:rPr>
          <w:rFonts w:ascii="Times New Roman" w:hAnsi="Times New Roman" w:cs="Times New Roman"/>
          <w:sz w:val="24"/>
          <w:szCs w:val="24"/>
        </w:rPr>
        <w:t xml:space="preserve">г) расходные обязательства, возникшие в результате принятия муниципальных правовых актов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410B01">
        <w:rPr>
          <w:rFonts w:ascii="Times New Roman" w:hAnsi="Times New Roman" w:cs="Times New Roman"/>
          <w:sz w:val="24"/>
          <w:szCs w:val="24"/>
        </w:rPr>
        <w:t>поселения, заключения договоров (соглашений) в рамках реализации органами местного самоуправления отдельных государственных полномочий, переданных органами государственной власти Российской Федерации и (или) органами государственной власти Республики Карелия;</w:t>
      </w:r>
    </w:p>
    <w:p w:rsidR="000D215D" w:rsidRPr="00410B01" w:rsidRDefault="000D215D" w:rsidP="00410B01">
      <w:pPr>
        <w:pStyle w:val="ConsPlusNormal"/>
        <w:ind w:firstLine="539"/>
        <w:jc w:val="both"/>
        <w:rPr>
          <w:rFonts w:ascii="Times New Roman" w:hAnsi="Times New Roman" w:cs="Times New Roman"/>
          <w:sz w:val="24"/>
          <w:szCs w:val="24"/>
        </w:rPr>
      </w:pPr>
      <w:r w:rsidRPr="00410B01">
        <w:rPr>
          <w:rFonts w:ascii="Times New Roman" w:hAnsi="Times New Roman" w:cs="Times New Roman"/>
          <w:sz w:val="24"/>
          <w:szCs w:val="24"/>
        </w:rPr>
        <w:t>д) расходы на осуществление отдельных государственных полномочий, не переданных, но осуществляемых органами местного самоуправления за счет субвенций из бюджета Республики Карелия;</w:t>
      </w:r>
    </w:p>
    <w:p w:rsidR="000D215D" w:rsidRPr="00410B01" w:rsidRDefault="000D215D" w:rsidP="00410B01">
      <w:pPr>
        <w:pStyle w:val="ConsPlusNormal"/>
        <w:ind w:firstLine="539"/>
        <w:jc w:val="both"/>
        <w:rPr>
          <w:rFonts w:ascii="Times New Roman" w:hAnsi="Times New Roman" w:cs="Times New Roman"/>
          <w:sz w:val="24"/>
          <w:szCs w:val="24"/>
        </w:rPr>
      </w:pPr>
      <w:r w:rsidRPr="00410B01">
        <w:rPr>
          <w:rFonts w:ascii="Times New Roman" w:hAnsi="Times New Roman" w:cs="Times New Roman"/>
          <w:sz w:val="24"/>
          <w:szCs w:val="24"/>
        </w:rPr>
        <w:t xml:space="preserve">е) расходные обязательства, возникшие в результате принятия муниципальных правовых актов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410B01">
        <w:rPr>
          <w:rFonts w:ascii="Times New Roman" w:hAnsi="Times New Roman" w:cs="Times New Roman"/>
          <w:sz w:val="24"/>
          <w:szCs w:val="24"/>
        </w:rPr>
        <w:t xml:space="preserve">поселения, заключения договоров (соглашений), предусматривающих предоставление межбюджетных трансфертов из бюджета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410B01">
        <w:rPr>
          <w:rFonts w:ascii="Times New Roman" w:hAnsi="Times New Roman" w:cs="Times New Roman"/>
          <w:sz w:val="24"/>
          <w:szCs w:val="24"/>
        </w:rPr>
        <w:t>поселения</w:t>
      </w:r>
      <w:r>
        <w:rPr>
          <w:rFonts w:ascii="Times New Roman" w:hAnsi="Times New Roman" w:cs="Times New Roman"/>
          <w:sz w:val="24"/>
          <w:szCs w:val="24"/>
        </w:rPr>
        <w:t xml:space="preserve"> </w:t>
      </w:r>
      <w:r w:rsidRPr="00410B01">
        <w:rPr>
          <w:rFonts w:ascii="Times New Roman" w:hAnsi="Times New Roman" w:cs="Times New Roman"/>
          <w:sz w:val="24"/>
          <w:szCs w:val="24"/>
        </w:rPr>
        <w:t>другим бюджетам бюджетной системы Российской Федерации;</w:t>
      </w:r>
    </w:p>
    <w:p w:rsidR="000D215D" w:rsidRPr="00410B01" w:rsidRDefault="000D215D" w:rsidP="00410B01">
      <w:pPr>
        <w:pStyle w:val="ConsPlusNormal"/>
        <w:ind w:firstLine="539"/>
        <w:jc w:val="both"/>
        <w:rPr>
          <w:rFonts w:ascii="Times New Roman" w:hAnsi="Times New Roman" w:cs="Times New Roman"/>
          <w:sz w:val="24"/>
          <w:szCs w:val="24"/>
        </w:rPr>
      </w:pPr>
      <w:r w:rsidRPr="00410B01">
        <w:rPr>
          <w:rFonts w:ascii="Times New Roman" w:hAnsi="Times New Roman" w:cs="Times New Roman"/>
          <w:sz w:val="24"/>
          <w:szCs w:val="24"/>
        </w:rPr>
        <w:t xml:space="preserve">ж) условно утвержденные расходы на первый и второй годы планового периода в соответствии с решением Совета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410B01">
        <w:rPr>
          <w:rFonts w:ascii="Times New Roman" w:hAnsi="Times New Roman" w:cs="Times New Roman"/>
          <w:sz w:val="24"/>
          <w:szCs w:val="24"/>
        </w:rPr>
        <w:t>поселения</w:t>
      </w:r>
      <w:r>
        <w:rPr>
          <w:rFonts w:ascii="Times New Roman" w:hAnsi="Times New Roman" w:cs="Times New Roman"/>
          <w:sz w:val="24"/>
          <w:szCs w:val="24"/>
        </w:rPr>
        <w:t xml:space="preserve"> </w:t>
      </w:r>
      <w:r w:rsidRPr="00410B01">
        <w:rPr>
          <w:rFonts w:ascii="Times New Roman" w:hAnsi="Times New Roman" w:cs="Times New Roman"/>
          <w:sz w:val="24"/>
          <w:szCs w:val="24"/>
        </w:rPr>
        <w:t xml:space="preserve">о бюджете </w:t>
      </w:r>
      <w:r>
        <w:rPr>
          <w:rFonts w:ascii="Times New Roman" w:hAnsi="Times New Roman" w:cs="Times New Roman"/>
          <w:sz w:val="24"/>
          <w:szCs w:val="24"/>
        </w:rPr>
        <w:t>Видлицкого</w:t>
      </w:r>
      <w:r w:rsidRPr="00410B01">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410B01">
        <w:rPr>
          <w:rFonts w:ascii="Times New Roman" w:hAnsi="Times New Roman" w:cs="Times New Roman"/>
          <w:sz w:val="24"/>
          <w:szCs w:val="24"/>
        </w:rPr>
        <w:t>на очередной финансовый год.</w:t>
      </w:r>
    </w:p>
    <w:p w:rsidR="000D215D" w:rsidRPr="00410B01" w:rsidRDefault="000D215D" w:rsidP="00410B01">
      <w:pPr>
        <w:jc w:val="both"/>
        <w:rPr>
          <w:sz w:val="24"/>
          <w:szCs w:val="24"/>
        </w:rPr>
      </w:pPr>
    </w:p>
    <w:p w:rsidR="000D215D" w:rsidRPr="00410B01" w:rsidRDefault="000D215D" w:rsidP="00410B01">
      <w:pPr>
        <w:jc w:val="center"/>
        <w:rPr>
          <w:b/>
          <w:sz w:val="24"/>
          <w:szCs w:val="24"/>
        </w:rPr>
      </w:pPr>
      <w:r w:rsidRPr="00410B01">
        <w:rPr>
          <w:b/>
          <w:sz w:val="24"/>
          <w:szCs w:val="24"/>
        </w:rPr>
        <w:t>2. Формирование реестра расходных обязательств</w:t>
      </w:r>
    </w:p>
    <w:p w:rsidR="000D215D" w:rsidRPr="00410B01" w:rsidRDefault="000D215D" w:rsidP="00410B01">
      <w:pPr>
        <w:jc w:val="both"/>
        <w:rPr>
          <w:sz w:val="24"/>
          <w:szCs w:val="24"/>
        </w:rPr>
      </w:pPr>
    </w:p>
    <w:p w:rsidR="000D215D" w:rsidRPr="00410B01" w:rsidRDefault="000D215D" w:rsidP="00410B01">
      <w:pPr>
        <w:jc w:val="both"/>
        <w:rPr>
          <w:sz w:val="24"/>
          <w:szCs w:val="24"/>
        </w:rPr>
      </w:pPr>
      <w:r w:rsidRPr="00410B01">
        <w:rPr>
          <w:sz w:val="24"/>
          <w:szCs w:val="24"/>
        </w:rPr>
        <w:t xml:space="preserve">1. Реестр расходных обязательств представляет собой единую информационную базу данных, содержащую на бумажном и электронном носителях, сведения о расходных обязательствах </w:t>
      </w:r>
      <w:r>
        <w:rPr>
          <w:sz w:val="24"/>
          <w:szCs w:val="24"/>
        </w:rPr>
        <w:t>Видлицкого</w:t>
      </w:r>
      <w:r w:rsidRPr="00410B01">
        <w:rPr>
          <w:sz w:val="24"/>
          <w:szCs w:val="24"/>
        </w:rPr>
        <w:t xml:space="preserve"> сельского</w:t>
      </w:r>
      <w:r>
        <w:rPr>
          <w:sz w:val="24"/>
          <w:szCs w:val="24"/>
        </w:rPr>
        <w:t xml:space="preserve"> </w:t>
      </w:r>
      <w:r w:rsidRPr="00410B01">
        <w:rPr>
          <w:sz w:val="24"/>
          <w:szCs w:val="24"/>
        </w:rPr>
        <w:t>поселения.</w:t>
      </w:r>
    </w:p>
    <w:p w:rsidR="000D215D" w:rsidRPr="00410B01" w:rsidRDefault="000D215D" w:rsidP="00410B01">
      <w:pPr>
        <w:jc w:val="both"/>
        <w:rPr>
          <w:sz w:val="24"/>
          <w:szCs w:val="24"/>
        </w:rPr>
      </w:pPr>
      <w:r w:rsidRPr="00410B01">
        <w:rPr>
          <w:sz w:val="24"/>
          <w:szCs w:val="24"/>
        </w:rPr>
        <w:t xml:space="preserve">2. Ведение реестра расходных обязательств осуществляется путем внесения в единую информационную базу данных сведений о расходных обязательствах </w:t>
      </w:r>
      <w:r>
        <w:rPr>
          <w:sz w:val="24"/>
          <w:szCs w:val="24"/>
        </w:rPr>
        <w:t>Видлицкого</w:t>
      </w:r>
      <w:r w:rsidRPr="00410B01">
        <w:rPr>
          <w:sz w:val="24"/>
          <w:szCs w:val="24"/>
        </w:rPr>
        <w:t xml:space="preserve"> сельского поселения, обновления и (или) исключения этих сведений.</w:t>
      </w:r>
    </w:p>
    <w:p w:rsidR="000D215D" w:rsidRPr="00410B01" w:rsidRDefault="000D215D" w:rsidP="00410B01">
      <w:pPr>
        <w:jc w:val="both"/>
        <w:rPr>
          <w:sz w:val="24"/>
          <w:szCs w:val="24"/>
        </w:rPr>
      </w:pPr>
      <w:r w:rsidRPr="00410B01">
        <w:rPr>
          <w:sz w:val="24"/>
          <w:szCs w:val="24"/>
        </w:rPr>
        <w:t xml:space="preserve">3. Ведение реестра расходных обязательств </w:t>
      </w:r>
      <w:r>
        <w:rPr>
          <w:sz w:val="24"/>
          <w:szCs w:val="24"/>
        </w:rPr>
        <w:t>Видлицкого</w:t>
      </w:r>
      <w:r w:rsidRPr="00410B01">
        <w:rPr>
          <w:sz w:val="24"/>
          <w:szCs w:val="24"/>
        </w:rPr>
        <w:t xml:space="preserve"> сельского поселения осуществляет </w:t>
      </w:r>
      <w:r>
        <w:rPr>
          <w:sz w:val="24"/>
          <w:szCs w:val="24"/>
        </w:rPr>
        <w:t>Б</w:t>
      </w:r>
      <w:r w:rsidRPr="00410B01">
        <w:rPr>
          <w:sz w:val="24"/>
          <w:szCs w:val="24"/>
        </w:rPr>
        <w:t xml:space="preserve"> </w:t>
      </w:r>
      <w:r>
        <w:rPr>
          <w:sz w:val="24"/>
          <w:szCs w:val="24"/>
        </w:rPr>
        <w:t>В</w:t>
      </w:r>
      <w:r w:rsidRPr="00410B01">
        <w:rPr>
          <w:sz w:val="24"/>
          <w:szCs w:val="24"/>
        </w:rPr>
        <w:t>СП по форме согласно приложению 1 к настоящему Порядку</w:t>
      </w:r>
      <w:r>
        <w:rPr>
          <w:sz w:val="24"/>
          <w:szCs w:val="24"/>
        </w:rPr>
        <w:t xml:space="preserve"> </w:t>
      </w:r>
      <w:r w:rsidRPr="00410B01">
        <w:rPr>
          <w:sz w:val="24"/>
          <w:szCs w:val="24"/>
        </w:rPr>
        <w:t>на основе реестров расходных обязательств главных распорядителей средств бюджета</w:t>
      </w:r>
      <w:r>
        <w:rPr>
          <w:sz w:val="24"/>
          <w:szCs w:val="24"/>
        </w:rPr>
        <w:t xml:space="preserve"> Видлицкого</w:t>
      </w:r>
      <w:r w:rsidRPr="00410B01">
        <w:rPr>
          <w:sz w:val="24"/>
          <w:szCs w:val="24"/>
        </w:rPr>
        <w:t xml:space="preserve"> сельского</w:t>
      </w:r>
      <w:r>
        <w:rPr>
          <w:sz w:val="24"/>
          <w:szCs w:val="24"/>
        </w:rPr>
        <w:t xml:space="preserve"> </w:t>
      </w:r>
      <w:r w:rsidRPr="00410B01">
        <w:rPr>
          <w:sz w:val="24"/>
          <w:szCs w:val="24"/>
        </w:rPr>
        <w:t>поселения.</w:t>
      </w:r>
    </w:p>
    <w:p w:rsidR="000D215D" w:rsidRPr="00410B01" w:rsidRDefault="000D215D" w:rsidP="00410B01">
      <w:pPr>
        <w:jc w:val="both"/>
        <w:rPr>
          <w:sz w:val="24"/>
          <w:szCs w:val="24"/>
        </w:rPr>
      </w:pPr>
      <w:r w:rsidRPr="00410B01">
        <w:rPr>
          <w:sz w:val="24"/>
          <w:szCs w:val="24"/>
        </w:rPr>
        <w:t>4. В реестре расходных обязательств главных распорядителей подлежит отражению весь перечень расходных обязательств, содержащийся в справочнике кодов и наименований расходных обязательств.</w:t>
      </w:r>
    </w:p>
    <w:p w:rsidR="000D215D" w:rsidRPr="00410B01" w:rsidRDefault="000D215D" w:rsidP="00410B01">
      <w:pPr>
        <w:jc w:val="both"/>
        <w:rPr>
          <w:color w:val="000000"/>
          <w:sz w:val="24"/>
          <w:szCs w:val="24"/>
        </w:rPr>
      </w:pPr>
      <w:r w:rsidRPr="00410B01">
        <w:rPr>
          <w:sz w:val="24"/>
          <w:szCs w:val="24"/>
        </w:rPr>
        <w:t xml:space="preserve">5. Актуальность справочников по полномочиям (коды, наименование), кодам главного распорядителя, бюджетной классификации и наименованию главных распорядителей </w:t>
      </w:r>
      <w:r w:rsidRPr="00410B01">
        <w:rPr>
          <w:color w:val="000000"/>
          <w:sz w:val="24"/>
          <w:szCs w:val="24"/>
        </w:rPr>
        <w:t xml:space="preserve">обеспечивается </w:t>
      </w:r>
      <w:r>
        <w:rPr>
          <w:sz w:val="24"/>
          <w:szCs w:val="24"/>
        </w:rPr>
        <w:t>Б</w:t>
      </w:r>
      <w:r w:rsidRPr="00410B01">
        <w:rPr>
          <w:sz w:val="24"/>
          <w:szCs w:val="24"/>
        </w:rPr>
        <w:t xml:space="preserve"> </w:t>
      </w:r>
      <w:r>
        <w:rPr>
          <w:sz w:val="24"/>
          <w:szCs w:val="24"/>
        </w:rPr>
        <w:t>В</w:t>
      </w:r>
      <w:r w:rsidRPr="00410B01">
        <w:rPr>
          <w:sz w:val="24"/>
          <w:szCs w:val="24"/>
        </w:rPr>
        <w:t>СП</w:t>
      </w:r>
      <w:r w:rsidRPr="00410B01">
        <w:rPr>
          <w:color w:val="000000"/>
          <w:sz w:val="24"/>
          <w:szCs w:val="24"/>
        </w:rPr>
        <w:t>.</w:t>
      </w:r>
    </w:p>
    <w:p w:rsidR="000D215D" w:rsidRPr="00410B01" w:rsidRDefault="000D215D" w:rsidP="00410B01">
      <w:pPr>
        <w:jc w:val="both"/>
        <w:rPr>
          <w:sz w:val="24"/>
          <w:szCs w:val="24"/>
        </w:rPr>
      </w:pPr>
      <w:r w:rsidRPr="00410B01">
        <w:rPr>
          <w:color w:val="000000"/>
          <w:sz w:val="24"/>
          <w:szCs w:val="24"/>
        </w:rPr>
        <w:t xml:space="preserve">6. Главные распорядители средств бюджета </w:t>
      </w:r>
      <w:r>
        <w:rPr>
          <w:sz w:val="24"/>
          <w:szCs w:val="24"/>
        </w:rPr>
        <w:t>Видлицкого</w:t>
      </w:r>
      <w:r w:rsidRPr="00410B01">
        <w:rPr>
          <w:color w:val="000000"/>
          <w:sz w:val="24"/>
          <w:szCs w:val="24"/>
        </w:rPr>
        <w:t xml:space="preserve"> сельского</w:t>
      </w:r>
      <w:r>
        <w:rPr>
          <w:color w:val="000000"/>
          <w:sz w:val="24"/>
          <w:szCs w:val="24"/>
        </w:rPr>
        <w:t xml:space="preserve"> </w:t>
      </w:r>
      <w:r w:rsidRPr="00410B01">
        <w:rPr>
          <w:color w:val="000000"/>
          <w:sz w:val="24"/>
          <w:szCs w:val="24"/>
        </w:rPr>
        <w:t xml:space="preserve">поселения представляют в </w:t>
      </w:r>
      <w:r>
        <w:rPr>
          <w:sz w:val="24"/>
          <w:szCs w:val="24"/>
        </w:rPr>
        <w:t>Б</w:t>
      </w:r>
      <w:r w:rsidRPr="00410B01">
        <w:rPr>
          <w:sz w:val="24"/>
          <w:szCs w:val="24"/>
        </w:rPr>
        <w:t xml:space="preserve"> </w:t>
      </w:r>
      <w:r>
        <w:rPr>
          <w:sz w:val="24"/>
          <w:szCs w:val="24"/>
        </w:rPr>
        <w:t>В</w:t>
      </w:r>
      <w:r w:rsidRPr="00410B01">
        <w:rPr>
          <w:sz w:val="24"/>
          <w:szCs w:val="24"/>
        </w:rPr>
        <w:t>СП в установленном порядке фрагмент реестра расходных обязательств для составления:</w:t>
      </w:r>
    </w:p>
    <w:p w:rsidR="000D215D" w:rsidRPr="00410B01" w:rsidRDefault="000D215D" w:rsidP="00410B01">
      <w:pPr>
        <w:jc w:val="both"/>
        <w:rPr>
          <w:sz w:val="24"/>
          <w:szCs w:val="24"/>
        </w:rPr>
      </w:pPr>
      <w:r w:rsidRPr="00410B01">
        <w:rPr>
          <w:sz w:val="24"/>
          <w:szCs w:val="24"/>
        </w:rPr>
        <w:t xml:space="preserve">планового реестра расходных обязательств </w:t>
      </w:r>
      <w:r>
        <w:rPr>
          <w:sz w:val="24"/>
          <w:szCs w:val="24"/>
        </w:rPr>
        <w:t>Видлицкого</w:t>
      </w:r>
      <w:r w:rsidRPr="00410B01">
        <w:rPr>
          <w:sz w:val="24"/>
          <w:szCs w:val="24"/>
        </w:rPr>
        <w:t xml:space="preserve"> сельского</w:t>
      </w:r>
      <w:r>
        <w:rPr>
          <w:sz w:val="24"/>
          <w:szCs w:val="24"/>
        </w:rPr>
        <w:t xml:space="preserve"> </w:t>
      </w:r>
      <w:r w:rsidRPr="00410B01">
        <w:rPr>
          <w:sz w:val="24"/>
          <w:szCs w:val="24"/>
        </w:rPr>
        <w:t>поселения - не позднее 20</w:t>
      </w:r>
      <w:r>
        <w:rPr>
          <w:sz w:val="24"/>
          <w:szCs w:val="24"/>
        </w:rPr>
        <w:t xml:space="preserve"> </w:t>
      </w:r>
      <w:r w:rsidRPr="00410B01">
        <w:rPr>
          <w:sz w:val="24"/>
          <w:szCs w:val="24"/>
        </w:rPr>
        <w:t>мая текущего года;</w:t>
      </w:r>
    </w:p>
    <w:p w:rsidR="000D215D" w:rsidRPr="00410B01" w:rsidRDefault="000D215D" w:rsidP="00410B01">
      <w:pPr>
        <w:jc w:val="both"/>
        <w:rPr>
          <w:sz w:val="24"/>
          <w:szCs w:val="24"/>
        </w:rPr>
      </w:pPr>
      <w:r w:rsidRPr="00410B01">
        <w:rPr>
          <w:sz w:val="24"/>
          <w:szCs w:val="24"/>
        </w:rPr>
        <w:t xml:space="preserve">уточненного реестра расходных обязательств </w:t>
      </w:r>
      <w:r>
        <w:rPr>
          <w:sz w:val="24"/>
          <w:szCs w:val="24"/>
        </w:rPr>
        <w:t>Видлицкого</w:t>
      </w:r>
      <w:r w:rsidRPr="00410B01">
        <w:rPr>
          <w:sz w:val="24"/>
          <w:szCs w:val="24"/>
        </w:rPr>
        <w:t xml:space="preserve"> сельского поселения - не позднее 25</w:t>
      </w:r>
      <w:r>
        <w:rPr>
          <w:sz w:val="24"/>
          <w:szCs w:val="24"/>
        </w:rPr>
        <w:t xml:space="preserve"> </w:t>
      </w:r>
      <w:r w:rsidRPr="00410B01">
        <w:rPr>
          <w:sz w:val="24"/>
          <w:szCs w:val="24"/>
        </w:rPr>
        <w:t>января очередного финансового года.</w:t>
      </w:r>
    </w:p>
    <w:p w:rsidR="000D215D" w:rsidRPr="00410B01" w:rsidRDefault="000D215D" w:rsidP="00410B01">
      <w:pPr>
        <w:jc w:val="both"/>
        <w:rPr>
          <w:sz w:val="24"/>
          <w:szCs w:val="24"/>
        </w:rPr>
      </w:pPr>
      <w:r w:rsidRPr="00410B01">
        <w:rPr>
          <w:sz w:val="24"/>
          <w:szCs w:val="24"/>
        </w:rPr>
        <w:t>7. Фрагмент реестра расходных обязательств главного распорядителя составляется по форме согласно приложению 2 к настоящему Порядку.</w:t>
      </w:r>
    </w:p>
    <w:p w:rsidR="000D215D" w:rsidRPr="00410B01" w:rsidRDefault="000D215D" w:rsidP="00410B01">
      <w:pPr>
        <w:jc w:val="both"/>
        <w:rPr>
          <w:sz w:val="24"/>
          <w:szCs w:val="24"/>
        </w:rPr>
      </w:pPr>
      <w:r w:rsidRPr="00410B01">
        <w:rPr>
          <w:sz w:val="24"/>
          <w:szCs w:val="24"/>
        </w:rPr>
        <w:t>8. Ответственность за полноту, достоверность и обоснованность включенных в реестры расходных обязательств главных распорядителей</w:t>
      </w:r>
      <w:r>
        <w:rPr>
          <w:sz w:val="24"/>
          <w:szCs w:val="24"/>
        </w:rPr>
        <w:t xml:space="preserve"> </w:t>
      </w:r>
      <w:r w:rsidRPr="00410B01">
        <w:rPr>
          <w:sz w:val="24"/>
          <w:szCs w:val="24"/>
        </w:rPr>
        <w:t>расходных обязательств, в том числе сведений о них</w:t>
      </w:r>
      <w:r>
        <w:rPr>
          <w:sz w:val="24"/>
          <w:szCs w:val="24"/>
        </w:rPr>
        <w:t xml:space="preserve"> </w:t>
      </w:r>
      <w:r w:rsidRPr="00410B01">
        <w:rPr>
          <w:sz w:val="24"/>
          <w:szCs w:val="24"/>
        </w:rPr>
        <w:t>(в части актуальности и достоверности ссылки на правовой акт (выписки из правового акта), наименования, даты, номера, даты начала или окончания действия, типа или уровня правового акта, соглашения, ссылки на раздел, главу, часть, статью, подстатью, пункт, подпункт, абзац правового акта), несут главные распорядители.</w:t>
      </w:r>
    </w:p>
    <w:p w:rsidR="000D215D" w:rsidRPr="00410B01" w:rsidRDefault="000D215D" w:rsidP="00410B01">
      <w:pPr>
        <w:jc w:val="both"/>
        <w:rPr>
          <w:sz w:val="24"/>
          <w:szCs w:val="24"/>
        </w:rPr>
      </w:pPr>
      <w:r w:rsidRPr="00410B01">
        <w:rPr>
          <w:sz w:val="24"/>
          <w:szCs w:val="24"/>
        </w:rPr>
        <w:t>9. Объем средств на исполнение расходного обязательства реестра расходных обязательств главных распорядителей должен соответствовать:</w:t>
      </w:r>
    </w:p>
    <w:p w:rsidR="000D215D" w:rsidRPr="00410B01" w:rsidRDefault="000D215D" w:rsidP="00410B01">
      <w:pPr>
        <w:pStyle w:val="ConsPlusNormal"/>
        <w:jc w:val="both"/>
        <w:rPr>
          <w:rFonts w:ascii="Times New Roman" w:hAnsi="Times New Roman" w:cs="Times New Roman"/>
          <w:sz w:val="24"/>
          <w:szCs w:val="24"/>
        </w:rPr>
      </w:pPr>
      <w:r w:rsidRPr="00410B01">
        <w:rPr>
          <w:rFonts w:ascii="Times New Roman" w:hAnsi="Times New Roman" w:cs="Times New Roman"/>
          <w:sz w:val="24"/>
          <w:szCs w:val="24"/>
        </w:rPr>
        <w:t xml:space="preserve">- план отчетного финансового года, факт исполнения отчетного финансового года - данным годового отчета за отчетный финансовый год в соответствии с </w:t>
      </w:r>
      <w:hyperlink r:id="rId9">
        <w:r w:rsidRPr="00410B01">
          <w:rPr>
            <w:rFonts w:ascii="Times New Roman" w:hAnsi="Times New Roman" w:cs="Times New Roman"/>
            <w:sz w:val="24"/>
            <w:szCs w:val="24"/>
          </w:rPr>
          <w:t>формой</w:t>
        </w:r>
      </w:hyperlink>
      <w:r w:rsidRPr="00410B01">
        <w:rPr>
          <w:rFonts w:ascii="Times New Roman" w:hAnsi="Times New Roman" w:cs="Times New Roman"/>
          <w:sz w:val="24"/>
          <w:szCs w:val="24"/>
        </w:rPr>
        <w:t xml:space="preserve"> отчета об исполнении бюджета;</w:t>
      </w:r>
    </w:p>
    <w:p w:rsidR="000D215D" w:rsidRPr="00410B01" w:rsidRDefault="000D215D" w:rsidP="00410B01">
      <w:pPr>
        <w:pStyle w:val="ConsPlusNormal"/>
        <w:jc w:val="both"/>
        <w:rPr>
          <w:rFonts w:ascii="Times New Roman" w:hAnsi="Times New Roman" w:cs="Times New Roman"/>
          <w:sz w:val="24"/>
          <w:szCs w:val="24"/>
        </w:rPr>
      </w:pPr>
      <w:r w:rsidRPr="00410B01">
        <w:rPr>
          <w:rFonts w:ascii="Times New Roman" w:hAnsi="Times New Roman" w:cs="Times New Roman"/>
          <w:sz w:val="24"/>
          <w:szCs w:val="24"/>
        </w:rPr>
        <w:t>- план текущего финансового года - данным бюджетной росписи по состоянию на 1 апреля текущего финансового года;</w:t>
      </w:r>
    </w:p>
    <w:p w:rsidR="000D215D" w:rsidRPr="00410B01" w:rsidRDefault="000D215D" w:rsidP="00410B01">
      <w:pPr>
        <w:pStyle w:val="ConsPlusNormal"/>
        <w:jc w:val="both"/>
        <w:rPr>
          <w:rFonts w:ascii="Times New Roman" w:hAnsi="Times New Roman" w:cs="Times New Roman"/>
          <w:sz w:val="24"/>
          <w:szCs w:val="24"/>
        </w:rPr>
      </w:pPr>
      <w:r w:rsidRPr="00410B01">
        <w:rPr>
          <w:rFonts w:ascii="Times New Roman" w:hAnsi="Times New Roman" w:cs="Times New Roman"/>
          <w:sz w:val="24"/>
          <w:szCs w:val="24"/>
        </w:rPr>
        <w:t>- план очередного финансового года и первого года планового периода - данным бюджетной росписи по состоянию на 1 апреля текущего финансового года, второго года планового периода - в соответствии с нормативными правовыми актами, соглашениями, обусловливающими расходные обязательства, с учетом условно утвержденных расходов одним из следующих методов:</w:t>
      </w:r>
    </w:p>
    <w:p w:rsidR="000D215D" w:rsidRPr="00410B01" w:rsidRDefault="000D215D" w:rsidP="00410B01">
      <w:pPr>
        <w:pStyle w:val="ConsPlusNormal"/>
        <w:jc w:val="both"/>
        <w:rPr>
          <w:rFonts w:ascii="Times New Roman" w:hAnsi="Times New Roman" w:cs="Times New Roman"/>
          <w:sz w:val="24"/>
          <w:szCs w:val="24"/>
        </w:rPr>
      </w:pPr>
      <w:r w:rsidRPr="00410B01">
        <w:rPr>
          <w:rFonts w:ascii="Times New Roman" w:hAnsi="Times New Roman" w:cs="Times New Roman"/>
          <w:sz w:val="24"/>
          <w:szCs w:val="24"/>
        </w:rPr>
        <w:t>нормативный метод - определение объема расходов в плановом периоде исходя из нормативов, утвержденных в соответствующих нормативных правовых актах;</w:t>
      </w:r>
    </w:p>
    <w:p w:rsidR="000D215D" w:rsidRPr="00410B01" w:rsidRDefault="000D215D" w:rsidP="00410B01">
      <w:pPr>
        <w:pStyle w:val="ConsPlusNormal"/>
        <w:jc w:val="both"/>
        <w:rPr>
          <w:rFonts w:ascii="Times New Roman" w:hAnsi="Times New Roman" w:cs="Times New Roman"/>
          <w:sz w:val="24"/>
          <w:szCs w:val="24"/>
        </w:rPr>
      </w:pPr>
      <w:r w:rsidRPr="00410B01">
        <w:rPr>
          <w:rFonts w:ascii="Times New Roman" w:hAnsi="Times New Roman" w:cs="Times New Roman"/>
          <w:sz w:val="24"/>
          <w:szCs w:val="24"/>
        </w:rPr>
        <w:t>метод индексации - определение объема расходов в плановом периоде путем индексации объемов расходов текущего периода;</w:t>
      </w:r>
    </w:p>
    <w:p w:rsidR="000D215D" w:rsidRPr="00410B01" w:rsidRDefault="000D215D" w:rsidP="00410B01">
      <w:pPr>
        <w:jc w:val="both"/>
        <w:rPr>
          <w:sz w:val="24"/>
          <w:szCs w:val="24"/>
        </w:rPr>
      </w:pPr>
      <w:r w:rsidRPr="00410B01">
        <w:rPr>
          <w:sz w:val="24"/>
          <w:szCs w:val="24"/>
        </w:rPr>
        <w:t>плановый метод - установление объема расходов в плановом периоде непосредственно в соответствующих правовых актах, соглашениях.</w:t>
      </w:r>
    </w:p>
    <w:p w:rsidR="000D215D" w:rsidRDefault="000D215D">
      <w:pPr>
        <w:rPr>
          <w:sz w:val="24"/>
          <w:szCs w:val="24"/>
        </w:rPr>
      </w:pPr>
      <w:r>
        <w:rPr>
          <w:sz w:val="24"/>
          <w:szCs w:val="24"/>
        </w:rPr>
        <w:br w:type="page"/>
      </w:r>
    </w:p>
    <w:p w:rsidR="000D215D" w:rsidRPr="008F461F" w:rsidRDefault="000D215D" w:rsidP="003F79EC">
      <w:pPr>
        <w:pStyle w:val="ConsPlusNormal"/>
        <w:ind w:left="4956"/>
        <w:outlineLvl w:val="1"/>
        <w:rPr>
          <w:rFonts w:ascii="Times New Roman" w:hAnsi="Times New Roman" w:cs="Times New Roman"/>
          <w:b/>
          <w:sz w:val="24"/>
          <w:szCs w:val="24"/>
        </w:rPr>
      </w:pPr>
      <w:r w:rsidRPr="008F461F">
        <w:rPr>
          <w:rFonts w:ascii="Times New Roman" w:hAnsi="Times New Roman" w:cs="Times New Roman"/>
          <w:b/>
          <w:sz w:val="24"/>
          <w:szCs w:val="24"/>
        </w:rPr>
        <w:t>Приложение № 1</w:t>
      </w:r>
    </w:p>
    <w:p w:rsidR="000D215D" w:rsidRPr="00DB673F" w:rsidRDefault="000D215D" w:rsidP="003F79EC">
      <w:pPr>
        <w:pStyle w:val="ConsPlusNormal"/>
        <w:ind w:left="4956"/>
        <w:rPr>
          <w:rFonts w:ascii="Times New Roman" w:hAnsi="Times New Roman" w:cs="Times New Roman"/>
          <w:sz w:val="24"/>
          <w:szCs w:val="24"/>
        </w:rPr>
      </w:pPr>
      <w:r w:rsidRPr="00DB673F">
        <w:rPr>
          <w:rFonts w:ascii="Times New Roman" w:hAnsi="Times New Roman" w:cs="Times New Roman"/>
          <w:sz w:val="24"/>
          <w:szCs w:val="24"/>
        </w:rPr>
        <w:t>к Порядку</w:t>
      </w:r>
    </w:p>
    <w:p w:rsidR="000D215D" w:rsidRPr="00DB673F" w:rsidRDefault="000D215D" w:rsidP="003F79EC">
      <w:pPr>
        <w:pStyle w:val="ConsPlusNormal"/>
        <w:ind w:left="4956"/>
        <w:rPr>
          <w:rFonts w:ascii="Times New Roman" w:hAnsi="Times New Roman" w:cs="Times New Roman"/>
          <w:sz w:val="24"/>
          <w:szCs w:val="24"/>
        </w:rPr>
      </w:pPr>
      <w:r w:rsidRPr="00DB673F">
        <w:rPr>
          <w:rFonts w:ascii="Times New Roman" w:hAnsi="Times New Roman" w:cs="Times New Roman"/>
          <w:sz w:val="24"/>
          <w:szCs w:val="24"/>
        </w:rPr>
        <w:t>ведения реестра</w:t>
      </w:r>
    </w:p>
    <w:p w:rsidR="000D215D" w:rsidRPr="00DB673F" w:rsidRDefault="000D215D" w:rsidP="003F79EC">
      <w:pPr>
        <w:pStyle w:val="ConsPlusNormal"/>
        <w:ind w:left="4956"/>
        <w:rPr>
          <w:rFonts w:ascii="Times New Roman" w:hAnsi="Times New Roman" w:cs="Times New Roman"/>
          <w:sz w:val="24"/>
          <w:szCs w:val="24"/>
        </w:rPr>
      </w:pPr>
      <w:r w:rsidRPr="00DB673F">
        <w:rPr>
          <w:rFonts w:ascii="Times New Roman" w:hAnsi="Times New Roman" w:cs="Times New Roman"/>
          <w:sz w:val="24"/>
          <w:szCs w:val="24"/>
        </w:rPr>
        <w:t>расходных обязательств</w:t>
      </w:r>
    </w:p>
    <w:p w:rsidR="000D215D" w:rsidRPr="00DB673F" w:rsidRDefault="000D215D" w:rsidP="003F79EC">
      <w:pPr>
        <w:pStyle w:val="ConsPlusNormal"/>
        <w:ind w:left="4956"/>
        <w:rPr>
          <w:rFonts w:ascii="Times New Roman" w:hAnsi="Times New Roman" w:cs="Times New Roman"/>
          <w:sz w:val="24"/>
          <w:szCs w:val="24"/>
        </w:rPr>
      </w:pPr>
      <w:r>
        <w:rPr>
          <w:rFonts w:ascii="Times New Roman" w:hAnsi="Times New Roman" w:cs="Times New Roman"/>
          <w:sz w:val="24"/>
          <w:szCs w:val="24"/>
        </w:rPr>
        <w:t>Видлицкого сельского</w:t>
      </w:r>
      <w:r w:rsidRPr="00DB673F">
        <w:rPr>
          <w:rFonts w:ascii="Times New Roman" w:hAnsi="Times New Roman" w:cs="Times New Roman"/>
          <w:sz w:val="24"/>
          <w:szCs w:val="24"/>
        </w:rPr>
        <w:t xml:space="preserve"> поселения </w:t>
      </w:r>
    </w:p>
    <w:p w:rsidR="000D215D" w:rsidRPr="00DB673F" w:rsidRDefault="000D215D" w:rsidP="00410B01">
      <w:pPr>
        <w:pStyle w:val="ConsPlusNormal"/>
        <w:ind w:left="5664"/>
        <w:rPr>
          <w:rFonts w:ascii="Times New Roman" w:hAnsi="Times New Roman" w:cs="Times New Roman"/>
          <w:sz w:val="24"/>
          <w:szCs w:val="24"/>
        </w:rPr>
      </w:pPr>
    </w:p>
    <w:p w:rsidR="000D215D" w:rsidRPr="008F461F" w:rsidRDefault="000D215D" w:rsidP="00410B01">
      <w:pPr>
        <w:pStyle w:val="ConsPlusNonformat"/>
        <w:ind w:left="5664"/>
        <w:rPr>
          <w:rFonts w:ascii="Times New Roman" w:hAnsi="Times New Roman" w:cs="Times New Roman"/>
          <w:b/>
          <w:sz w:val="24"/>
          <w:szCs w:val="24"/>
        </w:rPr>
      </w:pPr>
      <w:r w:rsidRPr="008F461F">
        <w:rPr>
          <w:rFonts w:ascii="Times New Roman" w:hAnsi="Times New Roman" w:cs="Times New Roman"/>
          <w:b/>
          <w:sz w:val="24"/>
          <w:szCs w:val="24"/>
        </w:rPr>
        <w:t>УТВЕРЖДАЮ</w:t>
      </w:r>
    </w:p>
    <w:p w:rsidR="000D215D" w:rsidRPr="00DB673F" w:rsidRDefault="000D215D" w:rsidP="00410B01">
      <w:pPr>
        <w:pStyle w:val="ConsPlusNonformat"/>
        <w:ind w:left="5664"/>
        <w:rPr>
          <w:rFonts w:ascii="Times New Roman" w:hAnsi="Times New Roman" w:cs="Times New Roman"/>
          <w:sz w:val="24"/>
          <w:szCs w:val="24"/>
        </w:rPr>
      </w:pPr>
      <w:r w:rsidRPr="00DB673F">
        <w:rPr>
          <w:rFonts w:ascii="Times New Roman" w:hAnsi="Times New Roman" w:cs="Times New Roman"/>
          <w:sz w:val="24"/>
          <w:szCs w:val="24"/>
        </w:rPr>
        <w:t>Глава</w:t>
      </w:r>
      <w:r>
        <w:rPr>
          <w:rFonts w:ascii="Times New Roman" w:hAnsi="Times New Roman" w:cs="Times New Roman"/>
          <w:sz w:val="24"/>
          <w:szCs w:val="24"/>
        </w:rPr>
        <w:t xml:space="preserve"> администрации</w:t>
      </w:r>
    </w:p>
    <w:p w:rsidR="000D215D" w:rsidRDefault="000D215D" w:rsidP="00410B01">
      <w:pPr>
        <w:pStyle w:val="ConsPlusNonformat"/>
        <w:ind w:left="5664"/>
        <w:rPr>
          <w:rFonts w:ascii="Times New Roman" w:hAnsi="Times New Roman" w:cs="Times New Roman"/>
          <w:sz w:val="24"/>
          <w:szCs w:val="24"/>
        </w:rPr>
      </w:pPr>
      <w:r>
        <w:rPr>
          <w:rFonts w:ascii="Times New Roman" w:hAnsi="Times New Roman" w:cs="Times New Roman"/>
          <w:sz w:val="24"/>
          <w:szCs w:val="24"/>
        </w:rPr>
        <w:t>Видлицкого сельского</w:t>
      </w:r>
      <w:r w:rsidRPr="00DB673F">
        <w:rPr>
          <w:rFonts w:ascii="Times New Roman" w:hAnsi="Times New Roman" w:cs="Times New Roman"/>
          <w:sz w:val="24"/>
          <w:szCs w:val="24"/>
        </w:rPr>
        <w:t xml:space="preserve"> поселения</w:t>
      </w:r>
    </w:p>
    <w:p w:rsidR="000D215D" w:rsidRPr="00DB673F" w:rsidRDefault="000D215D" w:rsidP="00410B01">
      <w:pPr>
        <w:pStyle w:val="ConsPlusNonformat"/>
        <w:jc w:val="right"/>
        <w:rPr>
          <w:rFonts w:ascii="Times New Roman" w:hAnsi="Times New Roman" w:cs="Times New Roman"/>
          <w:sz w:val="24"/>
          <w:szCs w:val="24"/>
        </w:rPr>
      </w:pPr>
    </w:p>
    <w:p w:rsidR="000D215D" w:rsidRPr="00DB673F" w:rsidRDefault="000D215D" w:rsidP="00410B01">
      <w:pPr>
        <w:pStyle w:val="ConsPlusNonformat"/>
        <w:jc w:val="right"/>
        <w:rPr>
          <w:rFonts w:ascii="Times New Roman" w:hAnsi="Times New Roman" w:cs="Times New Roman"/>
          <w:sz w:val="24"/>
          <w:szCs w:val="24"/>
        </w:rPr>
      </w:pPr>
      <w:r w:rsidRPr="00DB673F">
        <w:rPr>
          <w:rFonts w:ascii="Times New Roman" w:hAnsi="Times New Roman" w:cs="Times New Roman"/>
          <w:sz w:val="24"/>
          <w:szCs w:val="24"/>
        </w:rPr>
        <w:t>_________________/_______________/</w:t>
      </w:r>
    </w:p>
    <w:p w:rsidR="000D215D" w:rsidRPr="00DB673F" w:rsidRDefault="000D215D" w:rsidP="00410B01">
      <w:pPr>
        <w:pStyle w:val="ConsPlusNonformat"/>
        <w:jc w:val="right"/>
        <w:rPr>
          <w:rFonts w:ascii="Times New Roman" w:hAnsi="Times New Roman" w:cs="Times New Roman"/>
          <w:sz w:val="24"/>
          <w:szCs w:val="24"/>
        </w:rPr>
      </w:pPr>
      <w:r w:rsidRPr="00DB673F">
        <w:rPr>
          <w:rFonts w:ascii="Times New Roman" w:hAnsi="Times New Roman" w:cs="Times New Roman"/>
          <w:sz w:val="24"/>
          <w:szCs w:val="24"/>
        </w:rPr>
        <w:t>"____" ___________ 20__ г.</w:t>
      </w:r>
    </w:p>
    <w:p w:rsidR="000D215D" w:rsidRPr="00DB673F" w:rsidRDefault="000D215D" w:rsidP="00410B01">
      <w:pPr>
        <w:pStyle w:val="ConsPlusNonformat"/>
        <w:jc w:val="right"/>
        <w:rPr>
          <w:rFonts w:ascii="Times New Roman" w:hAnsi="Times New Roman" w:cs="Times New Roman"/>
          <w:sz w:val="24"/>
          <w:szCs w:val="24"/>
        </w:rPr>
      </w:pPr>
    </w:p>
    <w:p w:rsidR="000D215D" w:rsidRPr="00DB673F" w:rsidRDefault="000D215D" w:rsidP="00410B01">
      <w:pPr>
        <w:pStyle w:val="ConsPlusNonformat"/>
        <w:jc w:val="center"/>
        <w:rPr>
          <w:rFonts w:ascii="Times New Roman" w:hAnsi="Times New Roman" w:cs="Times New Roman"/>
          <w:sz w:val="24"/>
          <w:szCs w:val="24"/>
        </w:rPr>
      </w:pPr>
      <w:r w:rsidRPr="00DB673F">
        <w:rPr>
          <w:rFonts w:ascii="Times New Roman" w:hAnsi="Times New Roman" w:cs="Times New Roman"/>
          <w:sz w:val="24"/>
          <w:szCs w:val="24"/>
        </w:rPr>
        <w:t>Реестр расходных обязательств</w:t>
      </w:r>
    </w:p>
    <w:p w:rsidR="000D215D" w:rsidRPr="00DB673F" w:rsidRDefault="000D215D" w:rsidP="00410B0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Видлицкого сельского </w:t>
      </w:r>
      <w:r w:rsidRPr="00DB673F">
        <w:rPr>
          <w:rFonts w:ascii="Times New Roman" w:hAnsi="Times New Roman" w:cs="Times New Roman"/>
          <w:sz w:val="24"/>
          <w:szCs w:val="24"/>
        </w:rPr>
        <w:t>поселения на _______ год</w:t>
      </w:r>
    </w:p>
    <w:p w:rsidR="000D215D" w:rsidRPr="00DB673F" w:rsidRDefault="000D215D" w:rsidP="00410B01">
      <w:pPr>
        <w:pStyle w:val="ConsPlusNonformat"/>
        <w:jc w:val="center"/>
        <w:rPr>
          <w:rFonts w:ascii="Times New Roman" w:hAnsi="Times New Roman" w:cs="Times New Roman"/>
          <w:sz w:val="24"/>
          <w:szCs w:val="24"/>
        </w:rPr>
      </w:pPr>
    </w:p>
    <w:p w:rsidR="000D215D" w:rsidRPr="00DB673F" w:rsidRDefault="000D215D" w:rsidP="00410B01">
      <w:pPr>
        <w:pStyle w:val="ConsPlusNonformat"/>
        <w:jc w:val="center"/>
        <w:rPr>
          <w:rFonts w:ascii="Times New Roman" w:hAnsi="Times New Roman" w:cs="Times New Roman"/>
          <w:sz w:val="24"/>
          <w:szCs w:val="24"/>
        </w:rPr>
      </w:pPr>
      <w:r w:rsidRPr="00DB673F">
        <w:rPr>
          <w:rFonts w:ascii="Times New Roman" w:hAnsi="Times New Roman" w:cs="Times New Roman"/>
          <w:sz w:val="24"/>
          <w:szCs w:val="24"/>
        </w:rPr>
        <w:t>Единица измерения: тыс. руб.</w:t>
      </w:r>
    </w:p>
    <w:p w:rsidR="000D215D" w:rsidRPr="00DB673F" w:rsidRDefault="000D215D" w:rsidP="00410B01">
      <w:pPr>
        <w:pStyle w:val="ConsPlusNonformat"/>
        <w:jc w:val="center"/>
        <w:rPr>
          <w:rFonts w:ascii="Times New Roman" w:hAnsi="Times New Roman" w:cs="Times New Roman"/>
          <w:sz w:val="24"/>
          <w:szCs w:val="24"/>
        </w:rPr>
      </w:pPr>
      <w:r w:rsidRPr="00DB673F">
        <w:rPr>
          <w:rFonts w:ascii="Times New Roman" w:hAnsi="Times New Roman" w:cs="Times New Roman"/>
          <w:sz w:val="24"/>
          <w:szCs w:val="24"/>
        </w:rPr>
        <w:t>(с точностью до первого десятичного знака)</w:t>
      </w:r>
    </w:p>
    <w:p w:rsidR="000D215D" w:rsidRDefault="000D215D" w:rsidP="00410B01">
      <w:pPr>
        <w:pStyle w:val="ConsPlusNormal"/>
        <w:jc w:val="both"/>
      </w:pPr>
    </w:p>
    <w:p w:rsidR="000D215D" w:rsidRDefault="000D215D" w:rsidP="00410B01">
      <w:pPr>
        <w:pStyle w:val="ConsPlusNormal"/>
        <w:sectPr w:rsidR="000D215D" w:rsidSect="00410B01">
          <w:headerReference w:type="default" r:id="rId10"/>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93"/>
        <w:gridCol w:w="1244"/>
        <w:gridCol w:w="2106"/>
        <w:gridCol w:w="1367"/>
        <w:gridCol w:w="1211"/>
        <w:gridCol w:w="2106"/>
        <w:gridCol w:w="1367"/>
        <w:gridCol w:w="1211"/>
        <w:gridCol w:w="2106"/>
        <w:gridCol w:w="1367"/>
        <w:gridCol w:w="1211"/>
        <w:gridCol w:w="2106"/>
        <w:gridCol w:w="1367"/>
        <w:gridCol w:w="1211"/>
        <w:gridCol w:w="1403"/>
        <w:gridCol w:w="1711"/>
        <w:gridCol w:w="1052"/>
        <w:gridCol w:w="1129"/>
        <w:gridCol w:w="1586"/>
        <w:gridCol w:w="1738"/>
        <w:gridCol w:w="926"/>
        <w:gridCol w:w="124"/>
      </w:tblGrid>
      <w:tr w:rsidR="000D215D" w:rsidTr="00EE2AE3">
        <w:tc>
          <w:tcPr>
            <w:tcW w:w="433" w:type="pct"/>
            <w:vMerge w:val="restar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Наименование расходного обязательства, вопроса местного значения, полномочия, права</w:t>
            </w:r>
          </w:p>
        </w:tc>
        <w:tc>
          <w:tcPr>
            <w:tcW w:w="216" w:type="pct"/>
            <w:vMerge w:val="restar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Код строки</w:t>
            </w:r>
          </w:p>
        </w:tc>
        <w:tc>
          <w:tcPr>
            <w:tcW w:w="2482" w:type="pct"/>
            <w:gridSpan w:val="12"/>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Правовое основание финансового обеспечения и расходования средств (нормативные правовые акты, договоры, соглашения)</w:t>
            </w:r>
          </w:p>
        </w:tc>
        <w:tc>
          <w:tcPr>
            <w:tcW w:w="451" w:type="pct"/>
            <w:gridSpan w:val="2"/>
            <w:vMerge w:val="restar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Код расхода по БК</w:t>
            </w:r>
          </w:p>
        </w:tc>
        <w:tc>
          <w:tcPr>
            <w:tcW w:w="1418" w:type="pct"/>
            <w:gridSpan w:val="6"/>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Объем средств на исполнение расходного обязательства (тыс. рублей)</w:t>
            </w:r>
          </w:p>
        </w:tc>
      </w:tr>
      <w:tr w:rsidR="000D215D" w:rsidTr="00EE2AE3">
        <w:tc>
          <w:tcPr>
            <w:tcW w:w="433" w:type="pct"/>
            <w:vMerge/>
          </w:tcPr>
          <w:p w:rsidR="000D215D" w:rsidRPr="00281AA2" w:rsidRDefault="000D215D" w:rsidP="00410B01">
            <w:pPr>
              <w:pStyle w:val="ConsPlusNormal"/>
              <w:rPr>
                <w:rFonts w:ascii="Times New Roman" w:hAnsi="Times New Roman" w:cs="Times New Roman"/>
              </w:rPr>
            </w:pPr>
          </w:p>
        </w:tc>
        <w:tc>
          <w:tcPr>
            <w:tcW w:w="216" w:type="pct"/>
            <w:vMerge/>
          </w:tcPr>
          <w:p w:rsidR="000D215D" w:rsidRPr="00281AA2" w:rsidRDefault="000D215D" w:rsidP="00410B01">
            <w:pPr>
              <w:pStyle w:val="ConsPlusNormal"/>
              <w:rPr>
                <w:rFonts w:ascii="Times New Roman" w:hAnsi="Times New Roman" w:cs="Times New Roman"/>
              </w:rPr>
            </w:pPr>
          </w:p>
        </w:tc>
        <w:tc>
          <w:tcPr>
            <w:tcW w:w="660" w:type="pct"/>
            <w:gridSpan w:val="3"/>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Российской Федерации</w:t>
            </w:r>
          </w:p>
        </w:tc>
        <w:tc>
          <w:tcPr>
            <w:tcW w:w="666" w:type="pct"/>
            <w:gridSpan w:val="3"/>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Республики Карелия</w:t>
            </w:r>
          </w:p>
        </w:tc>
        <w:tc>
          <w:tcPr>
            <w:tcW w:w="613" w:type="pct"/>
            <w:gridSpan w:val="3"/>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Олонецкого национального муниципального района</w:t>
            </w:r>
          </w:p>
        </w:tc>
        <w:tc>
          <w:tcPr>
            <w:tcW w:w="543" w:type="pct"/>
            <w:gridSpan w:val="3"/>
          </w:tcPr>
          <w:p w:rsidR="000D215D" w:rsidRPr="00281AA2" w:rsidRDefault="000D215D" w:rsidP="00410B01">
            <w:pPr>
              <w:pStyle w:val="ConsPlusNormal"/>
              <w:jc w:val="center"/>
              <w:rPr>
                <w:rFonts w:ascii="Times New Roman" w:hAnsi="Times New Roman" w:cs="Times New Roman"/>
              </w:rPr>
            </w:pPr>
            <w:r>
              <w:rPr>
                <w:rFonts w:ascii="Times New Roman" w:hAnsi="Times New Roman" w:cs="Times New Roman"/>
                <w:sz w:val="24"/>
                <w:szCs w:val="24"/>
              </w:rPr>
              <w:t xml:space="preserve">Видлицкого сельского </w:t>
            </w:r>
            <w:r w:rsidRPr="00281AA2">
              <w:rPr>
                <w:rFonts w:ascii="Times New Roman" w:hAnsi="Times New Roman" w:cs="Times New Roman"/>
              </w:rPr>
              <w:t>поселения</w:t>
            </w:r>
          </w:p>
        </w:tc>
        <w:tc>
          <w:tcPr>
            <w:tcW w:w="451" w:type="pct"/>
            <w:gridSpan w:val="2"/>
            <w:vMerge/>
          </w:tcPr>
          <w:p w:rsidR="000D215D" w:rsidRPr="00281AA2" w:rsidRDefault="000D215D" w:rsidP="00410B01">
            <w:pPr>
              <w:pStyle w:val="ConsPlusNormal"/>
              <w:rPr>
                <w:rFonts w:ascii="Times New Roman" w:hAnsi="Times New Roman" w:cs="Times New Roman"/>
              </w:rPr>
            </w:pPr>
          </w:p>
        </w:tc>
        <w:tc>
          <w:tcPr>
            <w:tcW w:w="406" w:type="pct"/>
            <w:gridSpan w:val="2"/>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отчетный 20___ г.</w:t>
            </w:r>
          </w:p>
        </w:tc>
        <w:tc>
          <w:tcPr>
            <w:tcW w:w="253" w:type="pct"/>
            <w:vMerge w:val="restar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текущий 20___ г.</w:t>
            </w:r>
          </w:p>
        </w:tc>
        <w:tc>
          <w:tcPr>
            <w:tcW w:w="273" w:type="pct"/>
            <w:vMerge w:val="restar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очередной 20___ г.</w:t>
            </w:r>
          </w:p>
        </w:tc>
        <w:tc>
          <w:tcPr>
            <w:tcW w:w="487" w:type="pct"/>
            <w:gridSpan w:val="2"/>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плановый период</w:t>
            </w:r>
          </w:p>
        </w:tc>
      </w:tr>
      <w:tr w:rsidR="000D215D" w:rsidTr="00EE2AE3">
        <w:tc>
          <w:tcPr>
            <w:tcW w:w="433" w:type="pct"/>
            <w:vMerge/>
          </w:tcPr>
          <w:p w:rsidR="000D215D" w:rsidRPr="00281AA2" w:rsidRDefault="000D215D" w:rsidP="00410B01">
            <w:pPr>
              <w:pStyle w:val="ConsPlusNormal"/>
              <w:rPr>
                <w:rFonts w:ascii="Times New Roman" w:hAnsi="Times New Roman" w:cs="Times New Roman"/>
              </w:rPr>
            </w:pPr>
          </w:p>
        </w:tc>
        <w:tc>
          <w:tcPr>
            <w:tcW w:w="216" w:type="pct"/>
            <w:vMerge/>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наименование, номер и дата</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номер статьи (подстатьи), пункта (подпункта)</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дата вступления в силу, срок действия</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наименование, номер и дата</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номер статьи (подстатьи), пункта (подпункта)</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дата вступления в силу, срок действия</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наименование, номер и дата</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номер статьи (подстатьи), пункта (подпункта)</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дата вступления в силу, срок действия</w:t>
            </w:r>
          </w:p>
        </w:tc>
        <w:tc>
          <w:tcPr>
            <w:tcW w:w="182"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наименование, номер и дата</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номер статьи (подстатьи), пункта (подпункта)</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дата вступления в силу, срок действия</w:t>
            </w:r>
          </w:p>
        </w:tc>
        <w:tc>
          <w:tcPr>
            <w:tcW w:w="22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раздел</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подраздел</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по плану</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по факту исполнения</w:t>
            </w:r>
          </w:p>
        </w:tc>
        <w:tc>
          <w:tcPr>
            <w:tcW w:w="253" w:type="pct"/>
            <w:vMerge/>
          </w:tcPr>
          <w:p w:rsidR="000D215D" w:rsidRPr="00281AA2" w:rsidRDefault="000D215D" w:rsidP="00410B01">
            <w:pPr>
              <w:pStyle w:val="ConsPlusNormal"/>
              <w:rPr>
                <w:rFonts w:ascii="Times New Roman" w:hAnsi="Times New Roman" w:cs="Times New Roman"/>
              </w:rPr>
            </w:pPr>
          </w:p>
        </w:tc>
        <w:tc>
          <w:tcPr>
            <w:tcW w:w="273" w:type="pct"/>
            <w:vMerge/>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20___ г.</w:t>
            </w:r>
          </w:p>
        </w:tc>
        <w:tc>
          <w:tcPr>
            <w:tcW w:w="234"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20___ г.</w:t>
            </w:r>
          </w:p>
        </w:tc>
      </w:tr>
      <w:tr w:rsidR="000D215D" w:rsidTr="00EE2AE3">
        <w:tc>
          <w:tcPr>
            <w:tcW w:w="433"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3</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4</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5</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6</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7</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8</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9</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10</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11</w:t>
            </w:r>
          </w:p>
        </w:tc>
        <w:tc>
          <w:tcPr>
            <w:tcW w:w="182"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12</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13</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14</w:t>
            </w:r>
          </w:p>
        </w:tc>
        <w:tc>
          <w:tcPr>
            <w:tcW w:w="22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15</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16</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17</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18</w:t>
            </w:r>
          </w:p>
        </w:tc>
        <w:tc>
          <w:tcPr>
            <w:tcW w:w="253"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19</w:t>
            </w:r>
          </w:p>
        </w:tc>
        <w:tc>
          <w:tcPr>
            <w:tcW w:w="273"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w:t>
            </w:r>
          </w:p>
        </w:tc>
        <w:tc>
          <w:tcPr>
            <w:tcW w:w="253"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21</w:t>
            </w:r>
          </w:p>
        </w:tc>
        <w:tc>
          <w:tcPr>
            <w:tcW w:w="234"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22</w:t>
            </w: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заключения договоров (соглашений), всего</w:t>
            </w:r>
          </w:p>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из них:</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1. 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 заключения договоров (соглашений) в рамках реализации вопросов местного значения </w:t>
            </w:r>
            <w:r>
              <w:rPr>
                <w:rFonts w:ascii="Times New Roman" w:hAnsi="Times New Roman" w:cs="Times New Roman"/>
              </w:rPr>
              <w:t>сельского</w:t>
            </w:r>
            <w:r w:rsidRPr="00281AA2">
              <w:rPr>
                <w:rFonts w:ascii="Times New Roman" w:hAnsi="Times New Roman" w:cs="Times New Roman"/>
              </w:rPr>
              <w:t xml:space="preserve"> поселения,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2001</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2003</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2. 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,заключения договоров (соглашений) в рамках реализации полномочий органов местного самоуправления </w:t>
            </w:r>
            <w:r>
              <w:rPr>
                <w:rFonts w:ascii="Times New Roman" w:hAnsi="Times New Roman" w:cs="Times New Roman"/>
              </w:rPr>
              <w:t>сельского</w:t>
            </w:r>
            <w:r w:rsidRPr="00281AA2">
              <w:rPr>
                <w:rFonts w:ascii="Times New Roman" w:hAnsi="Times New Roman" w:cs="Times New Roman"/>
              </w:rPr>
              <w:t xml:space="preserve"> поселения  по решению вопросов местного значения </w:t>
            </w:r>
            <w:r>
              <w:rPr>
                <w:rFonts w:ascii="Times New Roman" w:hAnsi="Times New Roman" w:cs="Times New Roman"/>
              </w:rPr>
              <w:t>сельского</w:t>
            </w:r>
            <w:r w:rsidRPr="00281AA2">
              <w:rPr>
                <w:rFonts w:ascii="Times New Roman" w:hAnsi="Times New Roman" w:cs="Times New Roman"/>
              </w:rPr>
              <w:t xml:space="preserve"> поселения ,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2100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2101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2102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3. 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 заключения договоров (соглашений) в рамках реализации органами местного самоуправления </w:t>
            </w:r>
            <w:r>
              <w:rPr>
                <w:rFonts w:ascii="Times New Roman" w:hAnsi="Times New Roman" w:cs="Times New Roman"/>
              </w:rPr>
              <w:t>сельского</w:t>
            </w:r>
            <w:r w:rsidRPr="00281AA2">
              <w:rPr>
                <w:rFonts w:ascii="Times New Roman" w:hAnsi="Times New Roman" w:cs="Times New Roman"/>
              </w:rPr>
              <w:t xml:space="preserve"> поселения  прав на решение вопросов, не отнесенных к вопросам местного значения </w:t>
            </w:r>
            <w:r>
              <w:rPr>
                <w:rFonts w:ascii="Times New Roman" w:hAnsi="Times New Roman" w:cs="Times New Roman"/>
              </w:rPr>
              <w:t>сельского</w:t>
            </w:r>
            <w:r w:rsidRPr="00281AA2">
              <w:rPr>
                <w:rFonts w:ascii="Times New Roman" w:hAnsi="Times New Roman" w:cs="Times New Roman"/>
              </w:rPr>
              <w:t xml:space="preserve"> поселения ,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2200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3.1. по перечню, предусмотренному Федеральным </w:t>
            </w:r>
            <w:hyperlink r:id="rId11">
              <w:r w:rsidRPr="00281AA2">
                <w:rPr>
                  <w:rFonts w:ascii="Times New Roman" w:hAnsi="Times New Roman" w:cs="Times New Roman"/>
                  <w:color w:val="0000FF"/>
                </w:rPr>
                <w:t>законом</w:t>
              </w:r>
            </w:hyperlink>
            <w:r w:rsidRPr="00281AA2">
              <w:rPr>
                <w:rFonts w:ascii="Times New Roman" w:hAnsi="Times New Roman" w:cs="Times New Roman"/>
              </w:rPr>
              <w:t xml:space="preserve"> от 06.10.2003 N 131-ФЗ "Об общих принципах организации местного самоуправления в Российской Федерации",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2201</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2202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2203</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3.2. по участию в осуществлении государственных полномочий (не переданных в соответствии со </w:t>
            </w:r>
            <w:hyperlink r:id="rId12">
              <w:r w:rsidRPr="00281AA2">
                <w:rPr>
                  <w:rFonts w:ascii="Times New Roman" w:hAnsi="Times New Roman" w:cs="Times New Roman"/>
                  <w:color w:val="0000FF"/>
                </w:rPr>
                <w:t>статьей 19</w:t>
              </w:r>
            </w:hyperlink>
            <w:r w:rsidRPr="00281AA2">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2300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2301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2302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2400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2401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2402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4. 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 заключения договоров (соглашений) в рамках реализации органами местного самоуправления </w:t>
            </w:r>
            <w:r>
              <w:rPr>
                <w:rFonts w:ascii="Times New Roman" w:hAnsi="Times New Roman" w:cs="Times New Roman"/>
              </w:rPr>
              <w:t>сельского</w:t>
            </w:r>
            <w:r w:rsidRPr="00281AA2">
              <w:rPr>
                <w:rFonts w:ascii="Times New Roman" w:hAnsi="Times New Roman" w:cs="Times New Roman"/>
              </w:rPr>
              <w:t xml:space="preserve">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2500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4.1. за счет субвенций, предоставленных из федерального бюджета или бюджета субъекта Российской Федерации,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2501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2502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2503</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4.2. за счет собственных доходов и источников финансирования дефицита бюджета </w:t>
            </w:r>
            <w:r>
              <w:rPr>
                <w:rFonts w:ascii="Times New Roman" w:hAnsi="Times New Roman" w:cs="Times New Roman"/>
              </w:rPr>
              <w:t>сельского</w:t>
            </w:r>
            <w:r w:rsidRPr="00281AA2">
              <w:rPr>
                <w:rFonts w:ascii="Times New Roman" w:hAnsi="Times New Roman" w:cs="Times New Roman"/>
              </w:rPr>
              <w:t xml:space="preserve"> поселения ,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2600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2601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2602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5. 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 заключения соглашений, предусматривающих предоставление межбюджетных трансфертов из бюджета </w:t>
            </w:r>
            <w:r>
              <w:rPr>
                <w:rFonts w:ascii="Times New Roman" w:hAnsi="Times New Roman" w:cs="Times New Roman"/>
              </w:rPr>
              <w:t>сельского</w:t>
            </w:r>
            <w:r w:rsidRPr="00281AA2">
              <w:rPr>
                <w:rFonts w:ascii="Times New Roman" w:hAnsi="Times New Roman" w:cs="Times New Roman"/>
              </w:rPr>
              <w:t xml:space="preserve"> поселения  другим бюджетам бюджетной системы Российской Федерации,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2700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5.1. по предоставлению субсидий в бюджет субъекта Российской Федерации,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2701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5.2. по предоставлению иных межбюджетных трансфертов, всего</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2702</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5"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0"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2703</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16"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2704</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433"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ИТОГО Расходные обязательства </w:t>
            </w:r>
            <w:r>
              <w:rPr>
                <w:rFonts w:ascii="Times New Roman" w:hAnsi="Times New Roman" w:cs="Times New Roman"/>
                <w:sz w:val="24"/>
                <w:szCs w:val="24"/>
              </w:rPr>
              <w:t xml:space="preserve">сельского </w:t>
            </w:r>
            <w:r w:rsidRPr="00281AA2">
              <w:rPr>
                <w:rFonts w:ascii="Times New Roman" w:hAnsi="Times New Roman" w:cs="Times New Roman"/>
              </w:rPr>
              <w:t>поселения</w:t>
            </w: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216" w:type="pct"/>
            <w:vAlign w:val="center"/>
          </w:tcPr>
          <w:p w:rsidR="000D215D" w:rsidRPr="00281AA2" w:rsidRDefault="000D215D" w:rsidP="00410B01">
            <w:pPr>
              <w:pStyle w:val="ConsPlusNormal"/>
              <w:rPr>
                <w:rFonts w:ascii="Times New Roman" w:hAnsi="Times New Roman" w:cs="Times New Roman"/>
              </w:rPr>
            </w:pPr>
          </w:p>
        </w:tc>
        <w:tc>
          <w:tcPr>
            <w:tcW w:w="182"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180" w:type="pct"/>
          </w:tcPr>
          <w:p w:rsidR="000D215D" w:rsidRPr="00281AA2" w:rsidRDefault="000D215D" w:rsidP="00410B01">
            <w:pPr>
              <w:pStyle w:val="ConsPlusNormal"/>
              <w:rPr>
                <w:rFonts w:ascii="Times New Roman" w:hAnsi="Times New Roman" w:cs="Times New Roman"/>
              </w:rPr>
            </w:pPr>
          </w:p>
        </w:tc>
        <w:tc>
          <w:tcPr>
            <w:tcW w:w="226"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180" w:type="pct"/>
            <w:vAlign w:val="center"/>
          </w:tcPr>
          <w:p w:rsidR="000D215D" w:rsidRPr="00281AA2" w:rsidRDefault="000D215D" w:rsidP="00410B01">
            <w:pPr>
              <w:pStyle w:val="ConsPlusNormal"/>
              <w:rPr>
                <w:rFonts w:ascii="Times New Roman" w:hAnsi="Times New Roman" w:cs="Times New Roman"/>
              </w:rPr>
            </w:pPr>
          </w:p>
        </w:tc>
        <w:tc>
          <w:tcPr>
            <w:tcW w:w="225"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73" w:type="pct"/>
            <w:vAlign w:val="center"/>
          </w:tcPr>
          <w:p w:rsidR="000D215D" w:rsidRPr="00281AA2" w:rsidRDefault="000D215D" w:rsidP="00410B01">
            <w:pPr>
              <w:pStyle w:val="ConsPlusNormal"/>
              <w:rPr>
                <w:rFonts w:ascii="Times New Roman" w:hAnsi="Times New Roman" w:cs="Times New Roman"/>
              </w:rPr>
            </w:pPr>
          </w:p>
        </w:tc>
        <w:tc>
          <w:tcPr>
            <w:tcW w:w="253" w:type="pct"/>
            <w:vAlign w:val="center"/>
          </w:tcPr>
          <w:p w:rsidR="000D215D" w:rsidRPr="00281AA2" w:rsidRDefault="000D215D" w:rsidP="00410B01">
            <w:pPr>
              <w:pStyle w:val="ConsPlusNormal"/>
              <w:rPr>
                <w:rFonts w:ascii="Times New Roman" w:hAnsi="Times New Roman" w:cs="Times New Roman"/>
              </w:rPr>
            </w:pPr>
          </w:p>
        </w:tc>
        <w:tc>
          <w:tcPr>
            <w:tcW w:w="234" w:type="pct"/>
            <w:vAlign w:val="center"/>
          </w:tcPr>
          <w:p w:rsidR="000D215D" w:rsidRPr="00281AA2" w:rsidRDefault="000D215D" w:rsidP="00410B01">
            <w:pPr>
              <w:pStyle w:val="ConsPlusNormal"/>
              <w:rPr>
                <w:rFonts w:ascii="Times New Roman" w:hAnsi="Times New Roman" w:cs="Times New Roman"/>
              </w:rPr>
            </w:pPr>
          </w:p>
        </w:tc>
      </w:tr>
    </w:tbl>
    <w:p w:rsidR="000D215D" w:rsidRDefault="000D215D" w:rsidP="00410B01">
      <w:pPr>
        <w:pStyle w:val="ConsPlusNormal"/>
        <w:jc w:val="both"/>
      </w:pPr>
    </w:p>
    <w:p w:rsidR="000D215D" w:rsidRPr="00281AA2" w:rsidRDefault="000D215D" w:rsidP="00410B01">
      <w:pPr>
        <w:pStyle w:val="ConsPlusNonformat"/>
        <w:jc w:val="both"/>
        <w:rPr>
          <w:rFonts w:ascii="Times New Roman" w:hAnsi="Times New Roman" w:cs="Times New Roman"/>
          <w:sz w:val="24"/>
          <w:szCs w:val="24"/>
        </w:rPr>
      </w:pPr>
      <w:r>
        <w:rPr>
          <w:rFonts w:ascii="Times New Roman" w:hAnsi="Times New Roman" w:cs="Times New Roman"/>
          <w:sz w:val="24"/>
          <w:szCs w:val="24"/>
        </w:rPr>
        <w:t>Бухгалтер</w:t>
      </w:r>
    </w:p>
    <w:p w:rsidR="000D215D" w:rsidRPr="00281AA2" w:rsidRDefault="000D215D" w:rsidP="00410B01">
      <w:pPr>
        <w:pStyle w:val="ConsPlusNonformat"/>
        <w:jc w:val="both"/>
        <w:rPr>
          <w:rFonts w:ascii="Times New Roman" w:hAnsi="Times New Roman" w:cs="Times New Roman"/>
          <w:sz w:val="24"/>
          <w:szCs w:val="24"/>
        </w:rPr>
      </w:pPr>
      <w:r>
        <w:rPr>
          <w:rFonts w:ascii="Times New Roman" w:hAnsi="Times New Roman" w:cs="Times New Roman"/>
          <w:sz w:val="24"/>
          <w:szCs w:val="24"/>
        </w:rPr>
        <w:t>Видлицкого сельского поселения</w:t>
      </w:r>
      <w:r w:rsidRPr="00281AA2">
        <w:rPr>
          <w:rFonts w:ascii="Times New Roman" w:hAnsi="Times New Roman" w:cs="Times New Roman"/>
          <w:sz w:val="24"/>
          <w:szCs w:val="24"/>
        </w:rPr>
        <w:t xml:space="preserve">    ________________________</w:t>
      </w:r>
    </w:p>
    <w:p w:rsidR="000D215D" w:rsidRPr="00281AA2" w:rsidRDefault="000D215D" w:rsidP="00410B01">
      <w:pPr>
        <w:pStyle w:val="ConsPlusNonformat"/>
        <w:jc w:val="both"/>
        <w:rPr>
          <w:rFonts w:ascii="Times New Roman" w:hAnsi="Times New Roman" w:cs="Times New Roman"/>
          <w:sz w:val="24"/>
          <w:szCs w:val="24"/>
        </w:rPr>
      </w:pPr>
    </w:p>
    <w:p w:rsidR="000D215D" w:rsidRPr="00281AA2" w:rsidRDefault="000D215D" w:rsidP="00410B01">
      <w:pPr>
        <w:pStyle w:val="ConsPlusNonformat"/>
        <w:jc w:val="both"/>
        <w:rPr>
          <w:rFonts w:ascii="Times New Roman" w:hAnsi="Times New Roman" w:cs="Times New Roman"/>
          <w:sz w:val="24"/>
          <w:szCs w:val="24"/>
        </w:rPr>
      </w:pPr>
    </w:p>
    <w:p w:rsidR="000D215D" w:rsidRPr="00281AA2" w:rsidRDefault="000D215D" w:rsidP="00410B01">
      <w:pPr>
        <w:pStyle w:val="ConsPlusNonformat"/>
        <w:jc w:val="both"/>
        <w:rPr>
          <w:rFonts w:ascii="Times New Roman" w:hAnsi="Times New Roman" w:cs="Times New Roman"/>
          <w:sz w:val="24"/>
          <w:szCs w:val="24"/>
        </w:rPr>
      </w:pPr>
    </w:p>
    <w:p w:rsidR="000D215D" w:rsidRPr="00281AA2" w:rsidRDefault="000D215D" w:rsidP="00410B01">
      <w:pPr>
        <w:pStyle w:val="ConsPlusNormal"/>
        <w:rPr>
          <w:rFonts w:ascii="Times New Roman" w:hAnsi="Times New Roman" w:cs="Times New Roman"/>
          <w:sz w:val="24"/>
          <w:szCs w:val="24"/>
        </w:rPr>
      </w:pPr>
      <w:r w:rsidRPr="00281AA2">
        <w:br w:type="page"/>
      </w:r>
      <w:r w:rsidRPr="00281AA2">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281AA2">
        <w:rPr>
          <w:rFonts w:ascii="Times New Roman" w:hAnsi="Times New Roman" w:cs="Times New Roman"/>
          <w:sz w:val="24"/>
          <w:szCs w:val="24"/>
        </w:rPr>
        <w:t xml:space="preserve"> 2</w:t>
      </w:r>
    </w:p>
    <w:p w:rsidR="000D215D" w:rsidRPr="00281AA2" w:rsidRDefault="000D215D" w:rsidP="00410B01">
      <w:pPr>
        <w:pStyle w:val="ConsPlusNormal"/>
        <w:ind w:left="11328"/>
        <w:rPr>
          <w:rFonts w:ascii="Times New Roman" w:hAnsi="Times New Roman" w:cs="Times New Roman"/>
          <w:sz w:val="24"/>
          <w:szCs w:val="24"/>
        </w:rPr>
      </w:pPr>
      <w:r w:rsidRPr="00281AA2">
        <w:rPr>
          <w:rFonts w:ascii="Times New Roman" w:hAnsi="Times New Roman" w:cs="Times New Roman"/>
          <w:sz w:val="24"/>
          <w:szCs w:val="24"/>
        </w:rPr>
        <w:t>к Порядку</w:t>
      </w:r>
    </w:p>
    <w:p w:rsidR="000D215D" w:rsidRPr="00281AA2" w:rsidRDefault="000D215D" w:rsidP="00410B01">
      <w:pPr>
        <w:pStyle w:val="ConsPlusNormal"/>
        <w:ind w:left="11328"/>
        <w:rPr>
          <w:rFonts w:ascii="Times New Roman" w:hAnsi="Times New Roman" w:cs="Times New Roman"/>
          <w:sz w:val="24"/>
          <w:szCs w:val="24"/>
        </w:rPr>
      </w:pPr>
      <w:r w:rsidRPr="00281AA2">
        <w:rPr>
          <w:rFonts w:ascii="Times New Roman" w:hAnsi="Times New Roman" w:cs="Times New Roman"/>
          <w:sz w:val="24"/>
          <w:szCs w:val="24"/>
        </w:rPr>
        <w:t>ведения реестра</w:t>
      </w:r>
    </w:p>
    <w:p w:rsidR="000D215D" w:rsidRPr="00281AA2" w:rsidRDefault="000D215D" w:rsidP="00410B01">
      <w:pPr>
        <w:pStyle w:val="ConsPlusNormal"/>
        <w:ind w:left="11328"/>
        <w:rPr>
          <w:rFonts w:ascii="Times New Roman" w:hAnsi="Times New Roman" w:cs="Times New Roman"/>
          <w:sz w:val="24"/>
          <w:szCs w:val="24"/>
        </w:rPr>
      </w:pPr>
      <w:r w:rsidRPr="00281AA2">
        <w:rPr>
          <w:rFonts w:ascii="Times New Roman" w:hAnsi="Times New Roman" w:cs="Times New Roman"/>
          <w:sz w:val="24"/>
          <w:szCs w:val="24"/>
        </w:rPr>
        <w:t>расходных обязательств</w:t>
      </w:r>
    </w:p>
    <w:p w:rsidR="000D215D" w:rsidRDefault="000D215D" w:rsidP="00410B01">
      <w:pPr>
        <w:pStyle w:val="ConsPlusNormal"/>
        <w:ind w:left="11328"/>
        <w:rPr>
          <w:rFonts w:ascii="Times New Roman" w:hAnsi="Times New Roman" w:cs="Times New Roman"/>
          <w:sz w:val="24"/>
          <w:szCs w:val="24"/>
        </w:rPr>
      </w:pPr>
      <w:r>
        <w:rPr>
          <w:rFonts w:ascii="Times New Roman" w:hAnsi="Times New Roman" w:cs="Times New Roman"/>
          <w:sz w:val="24"/>
          <w:szCs w:val="24"/>
        </w:rPr>
        <w:t>Видлицкого сельского поселения</w:t>
      </w:r>
    </w:p>
    <w:p w:rsidR="000D215D" w:rsidRPr="00281AA2" w:rsidRDefault="000D215D" w:rsidP="00410B01">
      <w:pPr>
        <w:pStyle w:val="ConsPlusNormal"/>
        <w:ind w:left="11328"/>
        <w:rPr>
          <w:rFonts w:ascii="Times New Roman" w:hAnsi="Times New Roman" w:cs="Times New Roman"/>
          <w:sz w:val="24"/>
          <w:szCs w:val="24"/>
        </w:rPr>
      </w:pPr>
    </w:p>
    <w:p w:rsidR="000D215D" w:rsidRPr="00281AA2" w:rsidRDefault="000D215D" w:rsidP="00410B01">
      <w:pPr>
        <w:pStyle w:val="ConsPlusNonformat"/>
        <w:ind w:left="11328"/>
        <w:rPr>
          <w:rFonts w:ascii="Times New Roman" w:hAnsi="Times New Roman" w:cs="Times New Roman"/>
          <w:sz w:val="24"/>
          <w:szCs w:val="24"/>
        </w:rPr>
      </w:pPr>
      <w:r w:rsidRPr="00281AA2">
        <w:rPr>
          <w:rFonts w:ascii="Times New Roman" w:hAnsi="Times New Roman" w:cs="Times New Roman"/>
          <w:sz w:val="24"/>
          <w:szCs w:val="24"/>
        </w:rPr>
        <w:t>УТВЕРЖДАЮ</w:t>
      </w:r>
    </w:p>
    <w:p w:rsidR="000D215D" w:rsidRPr="00281AA2" w:rsidRDefault="000D215D" w:rsidP="00410B01">
      <w:pPr>
        <w:pStyle w:val="ConsPlusNonformat"/>
        <w:ind w:left="11328"/>
        <w:rPr>
          <w:rFonts w:ascii="Times New Roman" w:hAnsi="Times New Roman" w:cs="Times New Roman"/>
          <w:sz w:val="24"/>
          <w:szCs w:val="24"/>
        </w:rPr>
      </w:pPr>
      <w:r w:rsidRPr="00281AA2">
        <w:rPr>
          <w:rFonts w:ascii="Times New Roman" w:hAnsi="Times New Roman" w:cs="Times New Roman"/>
          <w:sz w:val="24"/>
          <w:szCs w:val="24"/>
        </w:rPr>
        <w:t>Руководитель главного распорядителя</w:t>
      </w:r>
    </w:p>
    <w:p w:rsidR="000D215D" w:rsidRPr="00281AA2" w:rsidRDefault="000D215D" w:rsidP="00410B01">
      <w:pPr>
        <w:pStyle w:val="ConsPlusNonformat"/>
        <w:jc w:val="right"/>
        <w:rPr>
          <w:rFonts w:ascii="Times New Roman" w:hAnsi="Times New Roman" w:cs="Times New Roman"/>
          <w:sz w:val="24"/>
          <w:szCs w:val="24"/>
        </w:rPr>
      </w:pPr>
      <w:r w:rsidRPr="00281AA2">
        <w:rPr>
          <w:rFonts w:ascii="Times New Roman" w:hAnsi="Times New Roman" w:cs="Times New Roman"/>
          <w:sz w:val="24"/>
          <w:szCs w:val="24"/>
        </w:rPr>
        <w:t>_____________________</w:t>
      </w:r>
    </w:p>
    <w:p w:rsidR="000D215D" w:rsidRPr="00281AA2" w:rsidRDefault="000D215D" w:rsidP="00410B01">
      <w:pPr>
        <w:pStyle w:val="ConsPlusNonformat"/>
        <w:jc w:val="right"/>
        <w:rPr>
          <w:rFonts w:ascii="Times New Roman" w:hAnsi="Times New Roman" w:cs="Times New Roman"/>
          <w:sz w:val="24"/>
          <w:szCs w:val="24"/>
        </w:rPr>
      </w:pPr>
      <w:r w:rsidRPr="00281AA2">
        <w:rPr>
          <w:rFonts w:ascii="Times New Roman" w:hAnsi="Times New Roman" w:cs="Times New Roman"/>
          <w:sz w:val="24"/>
          <w:szCs w:val="24"/>
        </w:rPr>
        <w:t>"___" ____________ 20__ г.</w:t>
      </w:r>
    </w:p>
    <w:p w:rsidR="000D215D" w:rsidRPr="00281AA2" w:rsidRDefault="000D215D" w:rsidP="00410B01">
      <w:pPr>
        <w:pStyle w:val="ConsPlusNonformat"/>
        <w:jc w:val="right"/>
        <w:rPr>
          <w:rFonts w:ascii="Times New Roman" w:hAnsi="Times New Roman" w:cs="Times New Roman"/>
          <w:sz w:val="24"/>
          <w:szCs w:val="24"/>
        </w:rPr>
      </w:pPr>
    </w:p>
    <w:p w:rsidR="000D215D" w:rsidRPr="00281AA2" w:rsidRDefault="000D215D" w:rsidP="00410B01">
      <w:pPr>
        <w:pStyle w:val="ConsPlusNonformat"/>
        <w:jc w:val="center"/>
        <w:rPr>
          <w:rFonts w:ascii="Times New Roman" w:hAnsi="Times New Roman" w:cs="Times New Roman"/>
          <w:sz w:val="24"/>
          <w:szCs w:val="24"/>
        </w:rPr>
      </w:pPr>
      <w:r w:rsidRPr="00281AA2">
        <w:rPr>
          <w:rFonts w:ascii="Times New Roman" w:hAnsi="Times New Roman" w:cs="Times New Roman"/>
          <w:sz w:val="24"/>
          <w:szCs w:val="24"/>
        </w:rPr>
        <w:t>Реестр расходных обязательств</w:t>
      </w:r>
    </w:p>
    <w:p w:rsidR="000D215D" w:rsidRPr="00281AA2" w:rsidRDefault="000D215D" w:rsidP="00410B01">
      <w:pPr>
        <w:pStyle w:val="ConsPlusNonformat"/>
        <w:jc w:val="center"/>
        <w:rPr>
          <w:rFonts w:ascii="Times New Roman" w:hAnsi="Times New Roman" w:cs="Times New Roman"/>
          <w:sz w:val="24"/>
          <w:szCs w:val="24"/>
        </w:rPr>
      </w:pPr>
      <w:r w:rsidRPr="00281AA2">
        <w:rPr>
          <w:rFonts w:ascii="Times New Roman" w:hAnsi="Times New Roman" w:cs="Times New Roman"/>
          <w:sz w:val="24"/>
          <w:szCs w:val="24"/>
        </w:rPr>
        <w:t>_________________________________________ на _____ год</w:t>
      </w:r>
    </w:p>
    <w:p w:rsidR="000D215D" w:rsidRPr="00281AA2" w:rsidRDefault="000D215D" w:rsidP="00410B01">
      <w:pPr>
        <w:pStyle w:val="ConsPlusNonformat"/>
        <w:jc w:val="center"/>
        <w:rPr>
          <w:rFonts w:ascii="Times New Roman" w:hAnsi="Times New Roman" w:cs="Times New Roman"/>
          <w:sz w:val="24"/>
          <w:szCs w:val="24"/>
        </w:rPr>
      </w:pPr>
      <w:r w:rsidRPr="00281AA2">
        <w:rPr>
          <w:rFonts w:ascii="Times New Roman" w:hAnsi="Times New Roman" w:cs="Times New Roman"/>
          <w:sz w:val="24"/>
          <w:szCs w:val="24"/>
        </w:rPr>
        <w:t>(наименование главного распорядителя)</w:t>
      </w:r>
    </w:p>
    <w:p w:rsidR="000D215D" w:rsidRPr="00281AA2" w:rsidRDefault="000D215D" w:rsidP="00410B01">
      <w:pPr>
        <w:pStyle w:val="ConsPlusNonformat"/>
        <w:jc w:val="center"/>
        <w:rPr>
          <w:rFonts w:ascii="Times New Roman" w:hAnsi="Times New Roman" w:cs="Times New Roman"/>
          <w:sz w:val="24"/>
          <w:szCs w:val="24"/>
        </w:rPr>
      </w:pPr>
      <w:bookmarkStart w:id="0" w:name="_GoBack"/>
      <w:bookmarkEnd w:id="0"/>
    </w:p>
    <w:p w:rsidR="000D215D" w:rsidRPr="00281AA2" w:rsidRDefault="000D215D" w:rsidP="00410B01">
      <w:pPr>
        <w:pStyle w:val="ConsPlusNonformat"/>
        <w:jc w:val="center"/>
        <w:rPr>
          <w:rFonts w:ascii="Times New Roman" w:hAnsi="Times New Roman" w:cs="Times New Roman"/>
          <w:sz w:val="24"/>
          <w:szCs w:val="24"/>
        </w:rPr>
      </w:pPr>
      <w:r w:rsidRPr="00281AA2">
        <w:rPr>
          <w:rFonts w:ascii="Times New Roman" w:hAnsi="Times New Roman" w:cs="Times New Roman"/>
          <w:sz w:val="24"/>
          <w:szCs w:val="24"/>
        </w:rPr>
        <w:t>Единица измерения: тыс. руб.</w:t>
      </w:r>
    </w:p>
    <w:p w:rsidR="000D215D" w:rsidRPr="00281AA2" w:rsidRDefault="000D215D" w:rsidP="00410B01">
      <w:pPr>
        <w:pStyle w:val="ConsPlusNonformat"/>
        <w:jc w:val="center"/>
        <w:rPr>
          <w:rFonts w:ascii="Times New Roman" w:hAnsi="Times New Roman" w:cs="Times New Roman"/>
          <w:sz w:val="24"/>
          <w:szCs w:val="24"/>
        </w:rPr>
      </w:pPr>
      <w:r w:rsidRPr="00281AA2">
        <w:rPr>
          <w:rFonts w:ascii="Times New Roman" w:hAnsi="Times New Roman" w:cs="Times New Roman"/>
          <w:sz w:val="24"/>
          <w:szCs w:val="24"/>
        </w:rPr>
        <w:t>(с точностью до первого десятичного знака)</w:t>
      </w:r>
    </w:p>
    <w:p w:rsidR="000D215D" w:rsidRDefault="000D215D" w:rsidP="00410B0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93"/>
        <w:gridCol w:w="1244"/>
        <w:gridCol w:w="2106"/>
        <w:gridCol w:w="1367"/>
        <w:gridCol w:w="1211"/>
        <w:gridCol w:w="2106"/>
        <w:gridCol w:w="1367"/>
        <w:gridCol w:w="1211"/>
        <w:gridCol w:w="2106"/>
        <w:gridCol w:w="1367"/>
        <w:gridCol w:w="1211"/>
        <w:gridCol w:w="2106"/>
        <w:gridCol w:w="1367"/>
        <w:gridCol w:w="1211"/>
        <w:gridCol w:w="1403"/>
        <w:gridCol w:w="1711"/>
        <w:gridCol w:w="1052"/>
        <w:gridCol w:w="1129"/>
        <w:gridCol w:w="1586"/>
        <w:gridCol w:w="1738"/>
        <w:gridCol w:w="926"/>
        <w:gridCol w:w="124"/>
      </w:tblGrid>
      <w:tr w:rsidR="000D215D" w:rsidTr="00EE2AE3">
        <w:tc>
          <w:tcPr>
            <w:tcW w:w="227" w:type="pct"/>
            <w:vMerge w:val="restar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Наименование расходного обязательства, вопроса местного значения, полномочия, права</w:t>
            </w:r>
          </w:p>
        </w:tc>
        <w:tc>
          <w:tcPr>
            <w:tcW w:w="227" w:type="pct"/>
            <w:vMerge w:val="restar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Код строки</w:t>
            </w:r>
          </w:p>
        </w:tc>
        <w:tc>
          <w:tcPr>
            <w:tcW w:w="2727" w:type="pct"/>
            <w:gridSpan w:val="12"/>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Правовое основание финансового обеспечения и расходования средств (нормативные правовые акты, договоры, соглашения)</w:t>
            </w:r>
          </w:p>
        </w:tc>
        <w:tc>
          <w:tcPr>
            <w:tcW w:w="455" w:type="pct"/>
            <w:gridSpan w:val="2"/>
            <w:vMerge w:val="restar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Код расхода по БК</w:t>
            </w:r>
          </w:p>
        </w:tc>
        <w:tc>
          <w:tcPr>
            <w:tcW w:w="1364" w:type="pct"/>
            <w:gridSpan w:val="6"/>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Объем средств на исполнение расходного обязательства (тыс. рублей)</w:t>
            </w:r>
          </w:p>
        </w:tc>
      </w:tr>
      <w:tr w:rsidR="000D215D" w:rsidTr="00EE2AE3">
        <w:tc>
          <w:tcPr>
            <w:tcW w:w="227" w:type="pct"/>
            <w:vMerge/>
          </w:tcPr>
          <w:p w:rsidR="000D215D" w:rsidRPr="00281AA2" w:rsidRDefault="000D215D" w:rsidP="00410B01">
            <w:pPr>
              <w:pStyle w:val="ConsPlusNormal"/>
              <w:rPr>
                <w:rFonts w:ascii="Times New Roman" w:hAnsi="Times New Roman" w:cs="Times New Roman"/>
              </w:rPr>
            </w:pPr>
          </w:p>
        </w:tc>
        <w:tc>
          <w:tcPr>
            <w:tcW w:w="227" w:type="pct"/>
            <w:vMerge/>
          </w:tcPr>
          <w:p w:rsidR="000D215D" w:rsidRPr="00281AA2" w:rsidRDefault="000D215D" w:rsidP="00410B01">
            <w:pPr>
              <w:pStyle w:val="ConsPlusNormal"/>
              <w:rPr>
                <w:rFonts w:ascii="Times New Roman" w:hAnsi="Times New Roman" w:cs="Times New Roman"/>
              </w:rPr>
            </w:pPr>
          </w:p>
        </w:tc>
        <w:tc>
          <w:tcPr>
            <w:tcW w:w="681" w:type="pct"/>
            <w:gridSpan w:val="3"/>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Российской Федерации</w:t>
            </w:r>
          </w:p>
        </w:tc>
        <w:tc>
          <w:tcPr>
            <w:tcW w:w="682" w:type="pct"/>
            <w:gridSpan w:val="3"/>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Республики Карелия</w:t>
            </w:r>
          </w:p>
        </w:tc>
        <w:tc>
          <w:tcPr>
            <w:tcW w:w="682" w:type="pct"/>
            <w:gridSpan w:val="3"/>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Олонецкого национального муниципального района</w:t>
            </w:r>
          </w:p>
        </w:tc>
        <w:tc>
          <w:tcPr>
            <w:tcW w:w="682" w:type="pct"/>
            <w:gridSpan w:val="3"/>
            <w:vAlign w:val="center"/>
          </w:tcPr>
          <w:p w:rsidR="000D215D" w:rsidRPr="00281AA2" w:rsidRDefault="000D215D" w:rsidP="00410B01">
            <w:pPr>
              <w:pStyle w:val="ConsPlusNormal"/>
              <w:jc w:val="center"/>
              <w:rPr>
                <w:rFonts w:ascii="Times New Roman" w:hAnsi="Times New Roman" w:cs="Times New Roman"/>
              </w:rPr>
            </w:pPr>
            <w:r>
              <w:rPr>
                <w:rFonts w:ascii="Times New Roman" w:hAnsi="Times New Roman" w:cs="Times New Roman"/>
                <w:sz w:val="24"/>
                <w:szCs w:val="24"/>
              </w:rPr>
              <w:t>Видлицкого</w:t>
            </w:r>
            <w:r>
              <w:rPr>
                <w:rFonts w:ascii="Times New Roman" w:hAnsi="Times New Roman" w:cs="Times New Roman"/>
              </w:rPr>
              <w:t xml:space="preserve"> сельского поселения</w:t>
            </w:r>
          </w:p>
        </w:tc>
        <w:tc>
          <w:tcPr>
            <w:tcW w:w="455" w:type="pct"/>
            <w:gridSpan w:val="2"/>
            <w:vMerge/>
          </w:tcPr>
          <w:p w:rsidR="000D215D" w:rsidRPr="00281AA2" w:rsidRDefault="000D215D" w:rsidP="00410B01">
            <w:pPr>
              <w:pStyle w:val="ConsPlusNormal"/>
              <w:rPr>
                <w:rFonts w:ascii="Times New Roman" w:hAnsi="Times New Roman" w:cs="Times New Roman"/>
              </w:rPr>
            </w:pPr>
          </w:p>
        </w:tc>
        <w:tc>
          <w:tcPr>
            <w:tcW w:w="455" w:type="pct"/>
            <w:gridSpan w:val="2"/>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отчетный 20___ г.</w:t>
            </w:r>
          </w:p>
        </w:tc>
        <w:tc>
          <w:tcPr>
            <w:tcW w:w="227" w:type="pct"/>
            <w:vMerge w:val="restar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текущий 20___ г.</w:t>
            </w:r>
          </w:p>
        </w:tc>
        <w:tc>
          <w:tcPr>
            <w:tcW w:w="227" w:type="pct"/>
            <w:vMerge w:val="restar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очередной 20___ г.</w:t>
            </w:r>
          </w:p>
        </w:tc>
        <w:tc>
          <w:tcPr>
            <w:tcW w:w="455" w:type="pct"/>
            <w:gridSpan w:val="2"/>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плановый период</w:t>
            </w:r>
          </w:p>
        </w:tc>
      </w:tr>
      <w:tr w:rsidR="000D215D" w:rsidTr="00EE2AE3">
        <w:tc>
          <w:tcPr>
            <w:tcW w:w="227" w:type="pct"/>
            <w:vMerge/>
          </w:tcPr>
          <w:p w:rsidR="000D215D" w:rsidRPr="00281AA2" w:rsidRDefault="000D215D" w:rsidP="00410B01">
            <w:pPr>
              <w:pStyle w:val="ConsPlusNormal"/>
              <w:rPr>
                <w:rFonts w:ascii="Times New Roman" w:hAnsi="Times New Roman" w:cs="Times New Roman"/>
              </w:rPr>
            </w:pPr>
          </w:p>
        </w:tc>
        <w:tc>
          <w:tcPr>
            <w:tcW w:w="227" w:type="pct"/>
            <w:vMerge/>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наименование, номер и дата</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номер статьи (подстатьи), пункта (подпункта)</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дата вступления в силу, срок действия</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наименование, номер и дата</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номер статьи (подстатьи), пункта (подпункта)</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дата вступления в силу, срок действия</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наименование, номер и дата</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номер статьи (подстатьи), пункта (подпункта)</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дата вступления в силу, срок действия</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наименование, номер и дата</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номер статьи (подстатьи), пункта (подпункта)</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дата вступления в силу, срок действия</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раздел</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подраздел</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по плану</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по факту исполнения</w:t>
            </w:r>
          </w:p>
        </w:tc>
        <w:tc>
          <w:tcPr>
            <w:tcW w:w="227" w:type="pct"/>
            <w:vMerge/>
          </w:tcPr>
          <w:p w:rsidR="000D215D" w:rsidRPr="00281AA2" w:rsidRDefault="000D215D" w:rsidP="00410B01">
            <w:pPr>
              <w:pStyle w:val="ConsPlusNormal"/>
              <w:rPr>
                <w:rFonts w:ascii="Times New Roman" w:hAnsi="Times New Roman" w:cs="Times New Roman"/>
              </w:rPr>
            </w:pPr>
          </w:p>
        </w:tc>
        <w:tc>
          <w:tcPr>
            <w:tcW w:w="227" w:type="pct"/>
            <w:vMerge/>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20___ г.</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20___ г.</w:t>
            </w:r>
          </w:p>
        </w:tc>
      </w:tr>
      <w:tr w:rsidR="000D215D" w:rsidTr="00EE2AE3">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3</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4</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5</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6</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7</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8</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9</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11</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12</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13</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14</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15</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16</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17</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18</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19</w:t>
            </w:r>
          </w:p>
        </w:tc>
        <w:tc>
          <w:tcPr>
            <w:tcW w:w="227" w:type="pct"/>
            <w:vAlign w:val="center"/>
          </w:tcPr>
          <w:p w:rsidR="000D215D" w:rsidRPr="00281AA2" w:rsidRDefault="000D215D" w:rsidP="00410B01">
            <w:pPr>
              <w:pStyle w:val="ConsPlusNormal"/>
              <w:jc w:val="center"/>
              <w:rPr>
                <w:rFonts w:ascii="Times New Roman" w:hAnsi="Times New Roman" w:cs="Times New Roman"/>
              </w:rPr>
            </w:pPr>
            <w:r>
              <w:rPr>
                <w:rFonts w:ascii="Times New Roman" w:hAnsi="Times New Roman" w:cs="Times New Roman"/>
              </w:rPr>
              <w:t>20</w:t>
            </w:r>
          </w:p>
        </w:tc>
        <w:tc>
          <w:tcPr>
            <w:tcW w:w="227" w:type="pct"/>
            <w:vAlign w:val="center"/>
          </w:tcPr>
          <w:p w:rsidR="000D215D" w:rsidRPr="00281AA2" w:rsidRDefault="000D215D" w:rsidP="00410B01">
            <w:pPr>
              <w:pStyle w:val="ConsPlusNormal"/>
              <w:jc w:val="center"/>
              <w:rPr>
                <w:rFonts w:ascii="Times New Roman" w:hAnsi="Times New Roman" w:cs="Times New Roman"/>
              </w:rPr>
            </w:pPr>
            <w:r>
              <w:rPr>
                <w:rFonts w:ascii="Times New Roman" w:hAnsi="Times New Roman" w:cs="Times New Roman"/>
              </w:rPr>
              <w:t>21</w:t>
            </w:r>
          </w:p>
        </w:tc>
        <w:tc>
          <w:tcPr>
            <w:tcW w:w="227" w:type="pct"/>
            <w:vAlign w:val="center"/>
          </w:tcPr>
          <w:p w:rsidR="000D215D" w:rsidRPr="00281AA2" w:rsidRDefault="000D215D" w:rsidP="00410B01">
            <w:pPr>
              <w:pStyle w:val="ConsPlusNormal"/>
              <w:jc w:val="center"/>
              <w:rPr>
                <w:rFonts w:ascii="Times New Roman" w:hAnsi="Times New Roman" w:cs="Times New Roman"/>
              </w:rPr>
            </w:pPr>
            <w:r>
              <w:rPr>
                <w:rFonts w:ascii="Times New Roman" w:hAnsi="Times New Roman" w:cs="Times New Roman"/>
              </w:rPr>
              <w:t>22</w:t>
            </w: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 заключения договоров (соглашений), всего</w:t>
            </w:r>
          </w:p>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из них:</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1. 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 заключения договоров (соглашений) в рамках реализации вопросов местного значения </w:t>
            </w:r>
            <w:r>
              <w:rPr>
                <w:rFonts w:ascii="Times New Roman" w:hAnsi="Times New Roman" w:cs="Times New Roman"/>
              </w:rPr>
              <w:t>сельского</w:t>
            </w:r>
            <w:r w:rsidRPr="00281AA2">
              <w:rPr>
                <w:rFonts w:ascii="Times New Roman" w:hAnsi="Times New Roman" w:cs="Times New Roman"/>
              </w:rPr>
              <w:t xml:space="preserve"> поселения ,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2001</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2003</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2. 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 заключения договоров (соглашений) в рамках реализации полномочий органов местного самоуправления </w:t>
            </w:r>
            <w:r>
              <w:rPr>
                <w:rFonts w:ascii="Times New Roman" w:hAnsi="Times New Roman" w:cs="Times New Roman"/>
              </w:rPr>
              <w:t>сельского</w:t>
            </w:r>
            <w:r w:rsidRPr="00281AA2">
              <w:rPr>
                <w:rFonts w:ascii="Times New Roman" w:hAnsi="Times New Roman" w:cs="Times New Roman"/>
              </w:rPr>
              <w:t xml:space="preserve">поселения  по решению вопросов местного значения </w:t>
            </w:r>
            <w:r>
              <w:rPr>
                <w:rFonts w:ascii="Times New Roman" w:hAnsi="Times New Roman" w:cs="Times New Roman"/>
              </w:rPr>
              <w:t>сельского</w:t>
            </w:r>
            <w:r w:rsidRPr="00281AA2">
              <w:rPr>
                <w:rFonts w:ascii="Times New Roman" w:hAnsi="Times New Roman" w:cs="Times New Roman"/>
              </w:rPr>
              <w:t xml:space="preserve"> поселения ,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2100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2101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2102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3. 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 заключения договоров (соглашений) в рамках реализации органами местного самоуправления </w:t>
            </w:r>
            <w:r>
              <w:rPr>
                <w:rFonts w:ascii="Times New Roman" w:hAnsi="Times New Roman" w:cs="Times New Roman"/>
              </w:rPr>
              <w:t>сельского</w:t>
            </w:r>
            <w:r w:rsidRPr="00281AA2">
              <w:rPr>
                <w:rFonts w:ascii="Times New Roman" w:hAnsi="Times New Roman" w:cs="Times New Roman"/>
              </w:rPr>
              <w:t xml:space="preserve"> поселения  прав на решение вопросов, не отнесенных к вопросам местного значения </w:t>
            </w:r>
            <w:r>
              <w:rPr>
                <w:rFonts w:ascii="Times New Roman" w:hAnsi="Times New Roman" w:cs="Times New Roman"/>
              </w:rPr>
              <w:t>сельского</w:t>
            </w:r>
            <w:r w:rsidRPr="00281AA2">
              <w:rPr>
                <w:rFonts w:ascii="Times New Roman" w:hAnsi="Times New Roman" w:cs="Times New Roman"/>
              </w:rPr>
              <w:t xml:space="preserve"> поселения ,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2200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3.1. по перечню, предусмотренному Федеральным </w:t>
            </w:r>
            <w:hyperlink r:id="rId13">
              <w:r w:rsidRPr="00281AA2">
                <w:rPr>
                  <w:rFonts w:ascii="Times New Roman" w:hAnsi="Times New Roman" w:cs="Times New Roman"/>
                  <w:color w:val="0000FF"/>
                </w:rPr>
                <w:t>законом</w:t>
              </w:r>
            </w:hyperlink>
            <w:r w:rsidRPr="00281AA2">
              <w:rPr>
                <w:rFonts w:ascii="Times New Roman" w:hAnsi="Times New Roman" w:cs="Times New Roman"/>
              </w:rPr>
              <w:t xml:space="preserve"> от 06.10.2003 N 131-ФЗ "Об общих принципах организации местного самоуправления в Российской Федерации",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2201</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2202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2203</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3.2. по участию в осуществлении государственных полномочий (не переданных в соответствии со </w:t>
            </w:r>
            <w:hyperlink r:id="rId14">
              <w:r w:rsidRPr="00281AA2">
                <w:rPr>
                  <w:rFonts w:ascii="Times New Roman" w:hAnsi="Times New Roman" w:cs="Times New Roman"/>
                  <w:color w:val="0000FF"/>
                </w:rPr>
                <w:t>статьей 19</w:t>
              </w:r>
            </w:hyperlink>
            <w:r w:rsidRPr="00281AA2">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2300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2301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2302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2400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2401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2402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4. 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 заключения договоров (соглашений) в рамках реализации органами местного самоуправления </w:t>
            </w:r>
            <w:r>
              <w:rPr>
                <w:rFonts w:ascii="Times New Roman" w:hAnsi="Times New Roman" w:cs="Times New Roman"/>
              </w:rPr>
              <w:t>сельского</w:t>
            </w:r>
            <w:r w:rsidRPr="00281AA2">
              <w:rPr>
                <w:rFonts w:ascii="Times New Roman" w:hAnsi="Times New Roman" w:cs="Times New Roman"/>
              </w:rPr>
              <w:t xml:space="preserve">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2500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4.1. за счет субвенций, предоставленных из федерального бюджета или бюджета субъекта Российской Федерации,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2501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2502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2503</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4.2. за счет собственных доходов и источников финансирования дефицита бюджета </w:t>
            </w:r>
            <w:r>
              <w:rPr>
                <w:rFonts w:ascii="Times New Roman" w:hAnsi="Times New Roman" w:cs="Times New Roman"/>
              </w:rPr>
              <w:t>сельского</w:t>
            </w:r>
            <w:r w:rsidRPr="00281AA2">
              <w:rPr>
                <w:rFonts w:ascii="Times New Roman" w:hAnsi="Times New Roman" w:cs="Times New Roman"/>
              </w:rPr>
              <w:t xml:space="preserve"> поселения ,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2600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2601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2602</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5. Расходные обязательства, возникшие в результате принятия нормативных правовых актов </w:t>
            </w:r>
            <w:r>
              <w:rPr>
                <w:rFonts w:ascii="Times New Roman" w:hAnsi="Times New Roman" w:cs="Times New Roman"/>
              </w:rPr>
              <w:t>сельского</w:t>
            </w:r>
            <w:r w:rsidRPr="00281AA2">
              <w:rPr>
                <w:rFonts w:ascii="Times New Roman" w:hAnsi="Times New Roman" w:cs="Times New Roman"/>
              </w:rPr>
              <w:t xml:space="preserve"> поселения , заключения соглашений, предусматривающих предоставление межбюджетных трансфертов из бюджета </w:t>
            </w:r>
            <w:r>
              <w:rPr>
                <w:rFonts w:ascii="Times New Roman" w:hAnsi="Times New Roman" w:cs="Times New Roman"/>
              </w:rPr>
              <w:t>сельского</w:t>
            </w:r>
            <w:r w:rsidRPr="00281AA2">
              <w:rPr>
                <w:rFonts w:ascii="Times New Roman" w:hAnsi="Times New Roman" w:cs="Times New Roman"/>
              </w:rPr>
              <w:t xml:space="preserve"> поселения  другим бюджетам бюджетной системы Российской Федерации,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2700</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5.1. по предоставлению субсидий в бюджет субъекта Российской Федерации,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2701</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5.2. по предоставлению иных межбюджетных трансфертов, всего</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2702</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x</w:t>
            </w: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в том числе:</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2703</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w:t>
            </w:r>
          </w:p>
        </w:tc>
        <w:tc>
          <w:tcPr>
            <w:tcW w:w="227" w:type="pct"/>
            <w:vAlign w:val="center"/>
          </w:tcPr>
          <w:p w:rsidR="000D215D" w:rsidRPr="00281AA2" w:rsidRDefault="000D215D" w:rsidP="00410B01">
            <w:pPr>
              <w:pStyle w:val="ConsPlusNormal"/>
              <w:jc w:val="center"/>
              <w:rPr>
                <w:rFonts w:ascii="Times New Roman" w:hAnsi="Times New Roman" w:cs="Times New Roman"/>
              </w:rPr>
            </w:pPr>
            <w:r w:rsidRPr="00281AA2">
              <w:rPr>
                <w:rFonts w:ascii="Times New Roman" w:hAnsi="Times New Roman" w:cs="Times New Roman"/>
              </w:rPr>
              <w:t>2704</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r w:rsidR="000D215D" w:rsidTr="00EE2AE3">
        <w:tc>
          <w:tcPr>
            <w:tcW w:w="227" w:type="pct"/>
            <w:vAlign w:val="center"/>
          </w:tcPr>
          <w:p w:rsidR="000D215D" w:rsidRPr="00281AA2" w:rsidRDefault="000D215D" w:rsidP="00410B01">
            <w:pPr>
              <w:pStyle w:val="ConsPlusNormal"/>
              <w:rPr>
                <w:rFonts w:ascii="Times New Roman" w:hAnsi="Times New Roman" w:cs="Times New Roman"/>
              </w:rPr>
            </w:pPr>
            <w:r w:rsidRPr="00281AA2">
              <w:rPr>
                <w:rFonts w:ascii="Times New Roman" w:hAnsi="Times New Roman" w:cs="Times New Roman"/>
              </w:rPr>
              <w:t xml:space="preserve">ИТОГО Расходные обязательства </w:t>
            </w:r>
            <w:r>
              <w:rPr>
                <w:rFonts w:ascii="Times New Roman" w:hAnsi="Times New Roman" w:cs="Times New Roman"/>
              </w:rPr>
              <w:t>сельского</w:t>
            </w:r>
            <w:r w:rsidRPr="00281AA2">
              <w:rPr>
                <w:rFonts w:ascii="Times New Roman" w:hAnsi="Times New Roman" w:cs="Times New Roman"/>
              </w:rPr>
              <w:t>поселения</w:t>
            </w: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c>
          <w:tcPr>
            <w:tcW w:w="227" w:type="pct"/>
            <w:vAlign w:val="center"/>
          </w:tcPr>
          <w:p w:rsidR="000D215D" w:rsidRPr="00281AA2" w:rsidRDefault="000D215D" w:rsidP="00410B01">
            <w:pPr>
              <w:pStyle w:val="ConsPlusNormal"/>
              <w:rPr>
                <w:rFonts w:ascii="Times New Roman" w:hAnsi="Times New Roman" w:cs="Times New Roman"/>
              </w:rPr>
            </w:pPr>
          </w:p>
        </w:tc>
      </w:tr>
    </w:tbl>
    <w:p w:rsidR="000D215D" w:rsidRDefault="000D215D" w:rsidP="00410B01">
      <w:pPr>
        <w:pStyle w:val="ConsPlusNormal"/>
        <w:jc w:val="both"/>
      </w:pPr>
    </w:p>
    <w:p w:rsidR="000D215D" w:rsidRPr="00281AA2" w:rsidRDefault="000D215D" w:rsidP="00410B01">
      <w:pPr>
        <w:pStyle w:val="ConsPlusNonformat"/>
        <w:jc w:val="both"/>
        <w:rPr>
          <w:rFonts w:ascii="Times New Roman" w:hAnsi="Times New Roman" w:cs="Times New Roman"/>
          <w:sz w:val="24"/>
          <w:szCs w:val="24"/>
          <w:lang w:val="en-US"/>
        </w:rPr>
      </w:pPr>
      <w:r w:rsidRPr="00281AA2">
        <w:rPr>
          <w:rFonts w:ascii="Times New Roman" w:hAnsi="Times New Roman" w:cs="Times New Roman"/>
          <w:sz w:val="24"/>
          <w:szCs w:val="24"/>
        </w:rPr>
        <w:t>Специалист главного распорядителя                          ___________________________</w:t>
      </w:r>
    </w:p>
    <w:p w:rsidR="000D215D" w:rsidRPr="00410B01" w:rsidRDefault="000D215D" w:rsidP="00000E09">
      <w:pPr>
        <w:tabs>
          <w:tab w:val="left" w:pos="6804"/>
        </w:tabs>
        <w:jc w:val="both"/>
        <w:rPr>
          <w:sz w:val="24"/>
          <w:szCs w:val="24"/>
        </w:rPr>
      </w:pPr>
    </w:p>
    <w:sectPr w:rsidR="000D215D" w:rsidRPr="00410B01" w:rsidSect="00410B01">
      <w:headerReference w:type="default" r:id="rId15"/>
      <w:headerReference w:type="first" r:id="rId16"/>
      <w:pgSz w:w="16840" w:h="11907" w:orient="landscape" w:code="9"/>
      <w:pgMar w:top="1418" w:right="709" w:bottom="851" w:left="1418" w:header="510"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15D" w:rsidRDefault="000D215D">
      <w:r>
        <w:separator/>
      </w:r>
    </w:p>
  </w:endnote>
  <w:endnote w:type="continuationSeparator" w:id="0">
    <w:p w:rsidR="000D215D" w:rsidRDefault="000D2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15D" w:rsidRDefault="000D215D">
      <w:r>
        <w:separator/>
      </w:r>
    </w:p>
  </w:footnote>
  <w:footnote w:type="continuationSeparator" w:id="0">
    <w:p w:rsidR="000D215D" w:rsidRDefault="000D2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5D" w:rsidRDefault="000D215D" w:rsidP="00410B01">
    <w:pPr>
      <w:pStyle w:val="Header"/>
      <w:jc w:val="right"/>
    </w:pPr>
  </w:p>
  <w:p w:rsidR="000D215D" w:rsidRPr="00F45102" w:rsidRDefault="000D215D" w:rsidP="00410B0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5D" w:rsidRDefault="000D215D">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5D" w:rsidRDefault="000D215D">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D8931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1213111C"/>
    <w:multiLevelType w:val="hybridMultilevel"/>
    <w:tmpl w:val="14C047EA"/>
    <w:lvl w:ilvl="0" w:tplc="DF263CBC">
      <w:start w:val="1"/>
      <w:numFmt w:val="bullet"/>
      <w:lvlText w:val=""/>
      <w:lvlJc w:val="left"/>
      <w:pPr>
        <w:tabs>
          <w:tab w:val="num" w:pos="1265"/>
        </w:tabs>
        <w:ind w:left="186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9C54A5"/>
    <w:multiLevelType w:val="hybridMultilevel"/>
    <w:tmpl w:val="1AA4698A"/>
    <w:lvl w:ilvl="0" w:tplc="04190011">
      <w:start w:val="1"/>
      <w:numFmt w:val="decimal"/>
      <w:lvlText w:val="%1)"/>
      <w:lvlJc w:val="left"/>
      <w:pPr>
        <w:ind w:left="1378" w:hanging="810"/>
      </w:pPr>
      <w:rPr>
        <w:rFonts w:cs="Times New Roman" w:hint="default"/>
        <w:sz w:val="24"/>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2D181FF8"/>
    <w:multiLevelType w:val="singleLevel"/>
    <w:tmpl w:val="5CD6007A"/>
    <w:lvl w:ilvl="0">
      <w:start w:val="6"/>
      <w:numFmt w:val="decimal"/>
      <w:lvlText w:val="%1."/>
      <w:legacy w:legacy="1" w:legacySpace="0" w:legacyIndent="269"/>
      <w:lvlJc w:val="left"/>
      <w:rPr>
        <w:rFonts w:ascii="Times New Roman" w:hAnsi="Times New Roman" w:cs="Times New Roman" w:hint="default"/>
      </w:rPr>
    </w:lvl>
  </w:abstractNum>
  <w:abstractNum w:abstractNumId="5">
    <w:nsid w:val="356B09D0"/>
    <w:multiLevelType w:val="hybridMultilevel"/>
    <w:tmpl w:val="7CA06CC0"/>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05453A"/>
    <w:multiLevelType w:val="hybridMultilevel"/>
    <w:tmpl w:val="FCA87A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9727C93"/>
    <w:multiLevelType w:val="hybridMultilevel"/>
    <w:tmpl w:val="EA66DC90"/>
    <w:lvl w:ilvl="0" w:tplc="DF263CBC">
      <w:start w:val="1"/>
      <w:numFmt w:val="bullet"/>
      <w:lvlText w:val=""/>
      <w:lvlJc w:val="left"/>
      <w:pPr>
        <w:tabs>
          <w:tab w:val="num" w:pos="1974"/>
        </w:tabs>
        <w:ind w:left="2574"/>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4A232E1"/>
    <w:multiLevelType w:val="hybridMultilevel"/>
    <w:tmpl w:val="9C0E63C8"/>
    <w:lvl w:ilvl="0" w:tplc="DF263CBC">
      <w:start w:val="1"/>
      <w:numFmt w:val="bullet"/>
      <w:lvlText w:val=""/>
      <w:lvlJc w:val="left"/>
      <w:pPr>
        <w:tabs>
          <w:tab w:val="num" w:pos="1265"/>
        </w:tabs>
        <w:ind w:left="186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E36615"/>
    <w:multiLevelType w:val="hybridMultilevel"/>
    <w:tmpl w:val="F4A4FDFE"/>
    <w:lvl w:ilvl="0" w:tplc="DF263CBC">
      <w:start w:val="1"/>
      <w:numFmt w:val="bullet"/>
      <w:lvlText w:val=""/>
      <w:lvlJc w:val="left"/>
      <w:pPr>
        <w:tabs>
          <w:tab w:val="num" w:pos="2049"/>
        </w:tabs>
        <w:ind w:left="2649"/>
      </w:pPr>
      <w:rPr>
        <w:rFonts w:ascii="Symbol" w:hAnsi="Symbol" w:hint="default"/>
      </w:rPr>
    </w:lvl>
    <w:lvl w:ilvl="1" w:tplc="04190003">
      <w:start w:val="1"/>
      <w:numFmt w:val="bullet"/>
      <w:lvlText w:val="o"/>
      <w:lvlJc w:val="left"/>
      <w:pPr>
        <w:tabs>
          <w:tab w:val="num" w:pos="2224"/>
        </w:tabs>
        <w:ind w:left="2224" w:hanging="360"/>
      </w:pPr>
      <w:rPr>
        <w:rFonts w:ascii="Courier New" w:hAnsi="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10">
    <w:nsid w:val="55402E45"/>
    <w:multiLevelType w:val="hybridMultilevel"/>
    <w:tmpl w:val="8AB0ECE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59456A7"/>
    <w:multiLevelType w:val="multilevel"/>
    <w:tmpl w:val="221CCF3A"/>
    <w:lvl w:ilvl="0">
      <w:start w:val="1"/>
      <w:numFmt w:val="decimal"/>
      <w:lvlText w:val="%1."/>
      <w:lvlJc w:val="left"/>
      <w:pPr>
        <w:ind w:left="675" w:hanging="675"/>
      </w:pPr>
      <w:rPr>
        <w:rFonts w:cs="Times New Roman" w:hint="default"/>
      </w:rPr>
    </w:lvl>
    <w:lvl w:ilvl="1">
      <w:start w:val="1"/>
      <w:numFmt w:val="decimal"/>
      <w:lvlText w:val="%1.%2."/>
      <w:lvlJc w:val="left"/>
      <w:pPr>
        <w:ind w:left="900" w:hanging="72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2">
    <w:nsid w:val="58CE2710"/>
    <w:multiLevelType w:val="hybridMultilevel"/>
    <w:tmpl w:val="8230F2BA"/>
    <w:lvl w:ilvl="0" w:tplc="DF263CBC">
      <w:start w:val="1"/>
      <w:numFmt w:val="bullet"/>
      <w:lvlText w:val=""/>
      <w:lvlJc w:val="left"/>
      <w:pPr>
        <w:tabs>
          <w:tab w:val="num" w:pos="1265"/>
        </w:tabs>
        <w:ind w:left="186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D6241D1"/>
    <w:multiLevelType w:val="singleLevel"/>
    <w:tmpl w:val="01427CF8"/>
    <w:lvl w:ilvl="0">
      <w:start w:val="1"/>
      <w:numFmt w:val="decimal"/>
      <w:lvlText w:val="%1."/>
      <w:legacy w:legacy="1" w:legacySpace="0" w:legacyIndent="255"/>
      <w:lvlJc w:val="left"/>
      <w:rPr>
        <w:rFonts w:ascii="Times New Roman" w:hAnsi="Times New Roman" w:cs="Times New Roman" w:hint="default"/>
      </w:rPr>
    </w:lvl>
  </w:abstractNum>
  <w:abstractNum w:abstractNumId="14">
    <w:nsid w:val="5F963EAD"/>
    <w:multiLevelType w:val="singleLevel"/>
    <w:tmpl w:val="7EC2629C"/>
    <w:lvl w:ilvl="0">
      <w:start w:val="1"/>
      <w:numFmt w:val="decimal"/>
      <w:lvlText w:val="%1."/>
      <w:legacy w:legacy="1" w:legacySpace="0" w:legacyIndent="365"/>
      <w:lvlJc w:val="left"/>
      <w:rPr>
        <w:rFonts w:ascii="Times New Roman" w:hAnsi="Times New Roman" w:cs="Times New Roman" w:hint="default"/>
      </w:rPr>
    </w:lvl>
  </w:abstractNum>
  <w:abstractNum w:abstractNumId="15">
    <w:nsid w:val="6B8342E9"/>
    <w:multiLevelType w:val="hybridMultilevel"/>
    <w:tmpl w:val="63B693DA"/>
    <w:lvl w:ilvl="0" w:tplc="DF263CBC">
      <w:start w:val="1"/>
      <w:numFmt w:val="bullet"/>
      <w:lvlText w:val=""/>
      <w:lvlJc w:val="left"/>
      <w:pPr>
        <w:tabs>
          <w:tab w:val="num" w:pos="1265"/>
        </w:tabs>
        <w:ind w:left="186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48729B7"/>
    <w:multiLevelType w:val="hybridMultilevel"/>
    <w:tmpl w:val="35CC653E"/>
    <w:lvl w:ilvl="0" w:tplc="E4A05EB2">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7">
    <w:nsid w:val="7AD34831"/>
    <w:multiLevelType w:val="multilevel"/>
    <w:tmpl w:val="2BFA6E2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3"/>
  </w:num>
  <w:num w:numId="2">
    <w:abstractNumId w:val="0"/>
    <w:lvlOverride w:ilvl="0">
      <w:lvl w:ilvl="0">
        <w:numFmt w:val="bullet"/>
        <w:lvlText w:val="-"/>
        <w:legacy w:legacy="1" w:legacySpace="0" w:legacyIndent="236"/>
        <w:lvlJc w:val="left"/>
        <w:rPr>
          <w:rFonts w:ascii="Times New Roman" w:hAnsi="Times New Roman" w:hint="default"/>
        </w:rPr>
      </w:lvl>
    </w:lvlOverride>
  </w:num>
  <w:num w:numId="3">
    <w:abstractNumId w:val="14"/>
  </w:num>
  <w:num w:numId="4">
    <w:abstractNumId w:val="4"/>
  </w:num>
  <w:num w:numId="5">
    <w:abstractNumId w:val="9"/>
  </w:num>
  <w:num w:numId="6">
    <w:abstractNumId w:val="8"/>
  </w:num>
  <w:num w:numId="7">
    <w:abstractNumId w:val="15"/>
  </w:num>
  <w:num w:numId="8">
    <w:abstractNumId w:val="12"/>
  </w:num>
  <w:num w:numId="9">
    <w:abstractNumId w:val="7"/>
  </w:num>
  <w:num w:numId="10">
    <w:abstractNumId w:val="2"/>
  </w:num>
  <w:num w:numId="11">
    <w:abstractNumId w:val="10"/>
  </w:num>
  <w:num w:numId="12">
    <w:abstractNumId w:val="17"/>
  </w:num>
  <w:num w:numId="13">
    <w:abstractNumId w:val="11"/>
  </w:num>
  <w:num w:numId="14">
    <w:abstractNumId w:val="5"/>
  </w:num>
  <w:num w:numId="15">
    <w:abstractNumId w:val="3"/>
  </w:num>
  <w:num w:numId="16">
    <w:abstractNumId w:val="6"/>
  </w:num>
  <w:num w:numId="17">
    <w:abstractNumId w:val="1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77"/>
    <w:rsid w:val="00000E09"/>
    <w:rsid w:val="000077C9"/>
    <w:rsid w:val="00011FF4"/>
    <w:rsid w:val="000174CD"/>
    <w:rsid w:val="0002123C"/>
    <w:rsid w:val="00022256"/>
    <w:rsid w:val="000302F1"/>
    <w:rsid w:val="000376CD"/>
    <w:rsid w:val="000400DB"/>
    <w:rsid w:val="00051998"/>
    <w:rsid w:val="000538F0"/>
    <w:rsid w:val="00054095"/>
    <w:rsid w:val="00055C55"/>
    <w:rsid w:val="00060CB8"/>
    <w:rsid w:val="0006759B"/>
    <w:rsid w:val="000727DB"/>
    <w:rsid w:val="00073FE6"/>
    <w:rsid w:val="00076FB0"/>
    <w:rsid w:val="00077619"/>
    <w:rsid w:val="0008194D"/>
    <w:rsid w:val="00081A19"/>
    <w:rsid w:val="00082656"/>
    <w:rsid w:val="0008477A"/>
    <w:rsid w:val="00085412"/>
    <w:rsid w:val="000A3C1D"/>
    <w:rsid w:val="000A4AA6"/>
    <w:rsid w:val="000A6180"/>
    <w:rsid w:val="000B1DB4"/>
    <w:rsid w:val="000B3CE2"/>
    <w:rsid w:val="000C274F"/>
    <w:rsid w:val="000C46C6"/>
    <w:rsid w:val="000C664C"/>
    <w:rsid w:val="000C6CDB"/>
    <w:rsid w:val="000D215D"/>
    <w:rsid w:val="000D624C"/>
    <w:rsid w:val="000E23FD"/>
    <w:rsid w:val="000E29F4"/>
    <w:rsid w:val="000E3FB1"/>
    <w:rsid w:val="000E4278"/>
    <w:rsid w:val="000E4330"/>
    <w:rsid w:val="000E5059"/>
    <w:rsid w:val="000F0B63"/>
    <w:rsid w:val="000F2C29"/>
    <w:rsid w:val="00103CDA"/>
    <w:rsid w:val="00104430"/>
    <w:rsid w:val="0010445F"/>
    <w:rsid w:val="001112BF"/>
    <w:rsid w:val="00127B4B"/>
    <w:rsid w:val="00134616"/>
    <w:rsid w:val="00143791"/>
    <w:rsid w:val="00146ED1"/>
    <w:rsid w:val="0015511A"/>
    <w:rsid w:val="00162508"/>
    <w:rsid w:val="00162F88"/>
    <w:rsid w:val="001638D6"/>
    <w:rsid w:val="00165BD6"/>
    <w:rsid w:val="0016607E"/>
    <w:rsid w:val="00173B7C"/>
    <w:rsid w:val="00173EDB"/>
    <w:rsid w:val="001807B1"/>
    <w:rsid w:val="0018401E"/>
    <w:rsid w:val="0018698E"/>
    <w:rsid w:val="00193736"/>
    <w:rsid w:val="00197AB8"/>
    <w:rsid w:val="001A113B"/>
    <w:rsid w:val="001A1EF4"/>
    <w:rsid w:val="001A34BF"/>
    <w:rsid w:val="001A37C2"/>
    <w:rsid w:val="001A73B2"/>
    <w:rsid w:val="001B1600"/>
    <w:rsid w:val="001B23EB"/>
    <w:rsid w:val="001B33F4"/>
    <w:rsid w:val="001B4578"/>
    <w:rsid w:val="001B5742"/>
    <w:rsid w:val="001B7E57"/>
    <w:rsid w:val="001C30C0"/>
    <w:rsid w:val="001D1B60"/>
    <w:rsid w:val="001D3568"/>
    <w:rsid w:val="001D3903"/>
    <w:rsid w:val="001D3AC3"/>
    <w:rsid w:val="001E12A7"/>
    <w:rsid w:val="001E1AE0"/>
    <w:rsid w:val="001E3B85"/>
    <w:rsid w:val="001E3D1B"/>
    <w:rsid w:val="001F6C9F"/>
    <w:rsid w:val="002064D3"/>
    <w:rsid w:val="00211590"/>
    <w:rsid w:val="00212925"/>
    <w:rsid w:val="00220BC0"/>
    <w:rsid w:val="0022105A"/>
    <w:rsid w:val="002218A7"/>
    <w:rsid w:val="00221992"/>
    <w:rsid w:val="0023119E"/>
    <w:rsid w:val="00237A3B"/>
    <w:rsid w:val="00251622"/>
    <w:rsid w:val="00251EAF"/>
    <w:rsid w:val="002523B8"/>
    <w:rsid w:val="002524F2"/>
    <w:rsid w:val="002535F3"/>
    <w:rsid w:val="00270A0E"/>
    <w:rsid w:val="00271867"/>
    <w:rsid w:val="002731D5"/>
    <w:rsid w:val="00274551"/>
    <w:rsid w:val="00277AB4"/>
    <w:rsid w:val="00281AA2"/>
    <w:rsid w:val="00282211"/>
    <w:rsid w:val="00282E3A"/>
    <w:rsid w:val="00283679"/>
    <w:rsid w:val="002861AB"/>
    <w:rsid w:val="002943CD"/>
    <w:rsid w:val="00294E6F"/>
    <w:rsid w:val="00296003"/>
    <w:rsid w:val="002A194C"/>
    <w:rsid w:val="002A1A5C"/>
    <w:rsid w:val="002A1AE0"/>
    <w:rsid w:val="002A574D"/>
    <w:rsid w:val="002B20A4"/>
    <w:rsid w:val="002B304E"/>
    <w:rsid w:val="002B4152"/>
    <w:rsid w:val="002B4A78"/>
    <w:rsid w:val="002B5EE6"/>
    <w:rsid w:val="002C7994"/>
    <w:rsid w:val="002D2EE7"/>
    <w:rsid w:val="002E38F6"/>
    <w:rsid w:val="002E5B9B"/>
    <w:rsid w:val="002F0734"/>
    <w:rsid w:val="002F314A"/>
    <w:rsid w:val="002F5A70"/>
    <w:rsid w:val="002F5AF3"/>
    <w:rsid w:val="00305C28"/>
    <w:rsid w:val="00306196"/>
    <w:rsid w:val="00311537"/>
    <w:rsid w:val="00312F06"/>
    <w:rsid w:val="003165DD"/>
    <w:rsid w:val="00323438"/>
    <w:rsid w:val="003235F8"/>
    <w:rsid w:val="00323871"/>
    <w:rsid w:val="00327523"/>
    <w:rsid w:val="00330D06"/>
    <w:rsid w:val="003339EE"/>
    <w:rsid w:val="00335171"/>
    <w:rsid w:val="00335E3C"/>
    <w:rsid w:val="00342A4A"/>
    <w:rsid w:val="003430AE"/>
    <w:rsid w:val="0034692E"/>
    <w:rsid w:val="00347747"/>
    <w:rsid w:val="003502A9"/>
    <w:rsid w:val="00350B0F"/>
    <w:rsid w:val="003517A9"/>
    <w:rsid w:val="003556F9"/>
    <w:rsid w:val="00370B15"/>
    <w:rsid w:val="00375CE1"/>
    <w:rsid w:val="00377DA1"/>
    <w:rsid w:val="00380AA9"/>
    <w:rsid w:val="00382470"/>
    <w:rsid w:val="00384D23"/>
    <w:rsid w:val="00392BD8"/>
    <w:rsid w:val="003C136A"/>
    <w:rsid w:val="003C6321"/>
    <w:rsid w:val="003E36D9"/>
    <w:rsid w:val="003F79EC"/>
    <w:rsid w:val="0040094F"/>
    <w:rsid w:val="004042DC"/>
    <w:rsid w:val="00404ABE"/>
    <w:rsid w:val="00410B01"/>
    <w:rsid w:val="00411E20"/>
    <w:rsid w:val="00411EA9"/>
    <w:rsid w:val="004133DC"/>
    <w:rsid w:val="00414300"/>
    <w:rsid w:val="004159A1"/>
    <w:rsid w:val="0042498E"/>
    <w:rsid w:val="0042512E"/>
    <w:rsid w:val="00426923"/>
    <w:rsid w:val="00427B77"/>
    <w:rsid w:val="004327FD"/>
    <w:rsid w:val="00433A4C"/>
    <w:rsid w:val="004345F5"/>
    <w:rsid w:val="00434C4E"/>
    <w:rsid w:val="0044225F"/>
    <w:rsid w:val="00442B27"/>
    <w:rsid w:val="00443A30"/>
    <w:rsid w:val="00445AA8"/>
    <w:rsid w:val="004542B1"/>
    <w:rsid w:val="00455ECA"/>
    <w:rsid w:val="0046584E"/>
    <w:rsid w:val="004713AB"/>
    <w:rsid w:val="004720B8"/>
    <w:rsid w:val="0047211F"/>
    <w:rsid w:val="00474670"/>
    <w:rsid w:val="00481CC6"/>
    <w:rsid w:val="00482BB1"/>
    <w:rsid w:val="00482FDA"/>
    <w:rsid w:val="00485BC4"/>
    <w:rsid w:val="00487518"/>
    <w:rsid w:val="0049165E"/>
    <w:rsid w:val="004917FB"/>
    <w:rsid w:val="00491B73"/>
    <w:rsid w:val="00493D0D"/>
    <w:rsid w:val="00494195"/>
    <w:rsid w:val="004972AC"/>
    <w:rsid w:val="004B288D"/>
    <w:rsid w:val="004B50C5"/>
    <w:rsid w:val="004B7905"/>
    <w:rsid w:val="004C4F08"/>
    <w:rsid w:val="004D50D3"/>
    <w:rsid w:val="004D69C1"/>
    <w:rsid w:val="004D779A"/>
    <w:rsid w:val="004E0C4B"/>
    <w:rsid w:val="004E363E"/>
    <w:rsid w:val="004F1D19"/>
    <w:rsid w:val="004F2C99"/>
    <w:rsid w:val="005072A8"/>
    <w:rsid w:val="00510B32"/>
    <w:rsid w:val="005111B8"/>
    <w:rsid w:val="00513763"/>
    <w:rsid w:val="00535538"/>
    <w:rsid w:val="00536344"/>
    <w:rsid w:val="005505B9"/>
    <w:rsid w:val="00552223"/>
    <w:rsid w:val="00553096"/>
    <w:rsid w:val="00561086"/>
    <w:rsid w:val="005633D3"/>
    <w:rsid w:val="00565074"/>
    <w:rsid w:val="00565336"/>
    <w:rsid w:val="00566365"/>
    <w:rsid w:val="00567B37"/>
    <w:rsid w:val="00575DE4"/>
    <w:rsid w:val="00581691"/>
    <w:rsid w:val="00584666"/>
    <w:rsid w:val="00585326"/>
    <w:rsid w:val="00585980"/>
    <w:rsid w:val="00585EFE"/>
    <w:rsid w:val="00586DE9"/>
    <w:rsid w:val="00592314"/>
    <w:rsid w:val="00594B1D"/>
    <w:rsid w:val="005A56E5"/>
    <w:rsid w:val="005A7094"/>
    <w:rsid w:val="005C348F"/>
    <w:rsid w:val="005C5B0F"/>
    <w:rsid w:val="005C646C"/>
    <w:rsid w:val="005C6EB6"/>
    <w:rsid w:val="005D428B"/>
    <w:rsid w:val="005D6B8E"/>
    <w:rsid w:val="005D7C26"/>
    <w:rsid w:val="005E3C92"/>
    <w:rsid w:val="005E405D"/>
    <w:rsid w:val="005F1430"/>
    <w:rsid w:val="005F1A6C"/>
    <w:rsid w:val="006014AF"/>
    <w:rsid w:val="00603E14"/>
    <w:rsid w:val="00604F12"/>
    <w:rsid w:val="00606C70"/>
    <w:rsid w:val="00607389"/>
    <w:rsid w:val="006104DF"/>
    <w:rsid w:val="00610C0C"/>
    <w:rsid w:val="00611BE1"/>
    <w:rsid w:val="006137ED"/>
    <w:rsid w:val="00616110"/>
    <w:rsid w:val="0062065D"/>
    <w:rsid w:val="006269D0"/>
    <w:rsid w:val="006275BD"/>
    <w:rsid w:val="006424E3"/>
    <w:rsid w:val="00642B9D"/>
    <w:rsid w:val="0066633A"/>
    <w:rsid w:val="006709E3"/>
    <w:rsid w:val="0067754F"/>
    <w:rsid w:val="006803AB"/>
    <w:rsid w:val="00681F8C"/>
    <w:rsid w:val="006850B5"/>
    <w:rsid w:val="00686754"/>
    <w:rsid w:val="00690221"/>
    <w:rsid w:val="00695D36"/>
    <w:rsid w:val="006961FB"/>
    <w:rsid w:val="006964BC"/>
    <w:rsid w:val="006A18AC"/>
    <w:rsid w:val="006A5773"/>
    <w:rsid w:val="006B6917"/>
    <w:rsid w:val="006C37EE"/>
    <w:rsid w:val="006C4F4A"/>
    <w:rsid w:val="006D35F4"/>
    <w:rsid w:val="006D7C3C"/>
    <w:rsid w:val="006F3DD6"/>
    <w:rsid w:val="006F4CB2"/>
    <w:rsid w:val="0070038F"/>
    <w:rsid w:val="00704704"/>
    <w:rsid w:val="00713AFF"/>
    <w:rsid w:val="007148C5"/>
    <w:rsid w:val="00714FFF"/>
    <w:rsid w:val="00721929"/>
    <w:rsid w:val="00723EBD"/>
    <w:rsid w:val="0072467D"/>
    <w:rsid w:val="00725778"/>
    <w:rsid w:val="0072663B"/>
    <w:rsid w:val="00734499"/>
    <w:rsid w:val="00737733"/>
    <w:rsid w:val="007432FE"/>
    <w:rsid w:val="00746B11"/>
    <w:rsid w:val="007476BF"/>
    <w:rsid w:val="007514BC"/>
    <w:rsid w:val="00751F3B"/>
    <w:rsid w:val="007561BB"/>
    <w:rsid w:val="007569B6"/>
    <w:rsid w:val="00756AE6"/>
    <w:rsid w:val="0076151E"/>
    <w:rsid w:val="00767D05"/>
    <w:rsid w:val="007701DC"/>
    <w:rsid w:val="007717BB"/>
    <w:rsid w:val="00775AAF"/>
    <w:rsid w:val="00777F2B"/>
    <w:rsid w:val="00777F9E"/>
    <w:rsid w:val="00782440"/>
    <w:rsid w:val="007863B8"/>
    <w:rsid w:val="00792791"/>
    <w:rsid w:val="0079333C"/>
    <w:rsid w:val="00794143"/>
    <w:rsid w:val="007A1DA7"/>
    <w:rsid w:val="007A235A"/>
    <w:rsid w:val="007B0A37"/>
    <w:rsid w:val="007B7AB9"/>
    <w:rsid w:val="007B7B9F"/>
    <w:rsid w:val="007C74AA"/>
    <w:rsid w:val="007D496B"/>
    <w:rsid w:val="007D5523"/>
    <w:rsid w:val="007E34EF"/>
    <w:rsid w:val="007F04D1"/>
    <w:rsid w:val="007F6C8B"/>
    <w:rsid w:val="0080554F"/>
    <w:rsid w:val="00807E80"/>
    <w:rsid w:val="0081018C"/>
    <w:rsid w:val="0081566C"/>
    <w:rsid w:val="00816D26"/>
    <w:rsid w:val="00816DF5"/>
    <w:rsid w:val="00821ECD"/>
    <w:rsid w:val="008261E3"/>
    <w:rsid w:val="0083063A"/>
    <w:rsid w:val="00833437"/>
    <w:rsid w:val="008360C6"/>
    <w:rsid w:val="0084223C"/>
    <w:rsid w:val="00845590"/>
    <w:rsid w:val="00852D41"/>
    <w:rsid w:val="00855165"/>
    <w:rsid w:val="00855D3C"/>
    <w:rsid w:val="00872501"/>
    <w:rsid w:val="00873BCC"/>
    <w:rsid w:val="00877BE0"/>
    <w:rsid w:val="00877CA9"/>
    <w:rsid w:val="00880A40"/>
    <w:rsid w:val="00881E78"/>
    <w:rsid w:val="00882FF1"/>
    <w:rsid w:val="008845C4"/>
    <w:rsid w:val="00886625"/>
    <w:rsid w:val="00887FAF"/>
    <w:rsid w:val="008900B2"/>
    <w:rsid w:val="00890D24"/>
    <w:rsid w:val="008A4D97"/>
    <w:rsid w:val="008A7216"/>
    <w:rsid w:val="008B1298"/>
    <w:rsid w:val="008B56E2"/>
    <w:rsid w:val="008C17A6"/>
    <w:rsid w:val="008C5B22"/>
    <w:rsid w:val="008C69DA"/>
    <w:rsid w:val="008D39D2"/>
    <w:rsid w:val="008D5C25"/>
    <w:rsid w:val="008D5C3B"/>
    <w:rsid w:val="008E04C1"/>
    <w:rsid w:val="008E5F86"/>
    <w:rsid w:val="008E6BE0"/>
    <w:rsid w:val="008F461F"/>
    <w:rsid w:val="008F7C95"/>
    <w:rsid w:val="00905928"/>
    <w:rsid w:val="00910920"/>
    <w:rsid w:val="00911B5B"/>
    <w:rsid w:val="00925C6A"/>
    <w:rsid w:val="0092703D"/>
    <w:rsid w:val="009314AE"/>
    <w:rsid w:val="0093157E"/>
    <w:rsid w:val="00932ED9"/>
    <w:rsid w:val="00934900"/>
    <w:rsid w:val="009410FA"/>
    <w:rsid w:val="009500F3"/>
    <w:rsid w:val="009526FE"/>
    <w:rsid w:val="009531A1"/>
    <w:rsid w:val="00954B6F"/>
    <w:rsid w:val="00956359"/>
    <w:rsid w:val="0096029D"/>
    <w:rsid w:val="009618DE"/>
    <w:rsid w:val="0096206D"/>
    <w:rsid w:val="00965250"/>
    <w:rsid w:val="009726D2"/>
    <w:rsid w:val="00980402"/>
    <w:rsid w:val="009879D2"/>
    <w:rsid w:val="00994D69"/>
    <w:rsid w:val="009A2831"/>
    <w:rsid w:val="009A46BE"/>
    <w:rsid w:val="009B00FA"/>
    <w:rsid w:val="009B30E8"/>
    <w:rsid w:val="009B44D3"/>
    <w:rsid w:val="009C1746"/>
    <w:rsid w:val="009C3DC4"/>
    <w:rsid w:val="009D0FF2"/>
    <w:rsid w:val="009D2B1E"/>
    <w:rsid w:val="009D4084"/>
    <w:rsid w:val="009D751B"/>
    <w:rsid w:val="009E0284"/>
    <w:rsid w:val="009E097F"/>
    <w:rsid w:val="009E4F5B"/>
    <w:rsid w:val="009F5185"/>
    <w:rsid w:val="009F79D8"/>
    <w:rsid w:val="00A01626"/>
    <w:rsid w:val="00A01B0F"/>
    <w:rsid w:val="00A04C7C"/>
    <w:rsid w:val="00A04F4F"/>
    <w:rsid w:val="00A06966"/>
    <w:rsid w:val="00A071A2"/>
    <w:rsid w:val="00A102E5"/>
    <w:rsid w:val="00A10DA5"/>
    <w:rsid w:val="00A128E9"/>
    <w:rsid w:val="00A136D0"/>
    <w:rsid w:val="00A1725F"/>
    <w:rsid w:val="00A20978"/>
    <w:rsid w:val="00A21E1F"/>
    <w:rsid w:val="00A2555A"/>
    <w:rsid w:val="00A33871"/>
    <w:rsid w:val="00A35BD7"/>
    <w:rsid w:val="00A37204"/>
    <w:rsid w:val="00A375E2"/>
    <w:rsid w:val="00A42C4A"/>
    <w:rsid w:val="00A44698"/>
    <w:rsid w:val="00A4563C"/>
    <w:rsid w:val="00A57B1D"/>
    <w:rsid w:val="00A6054C"/>
    <w:rsid w:val="00A66D91"/>
    <w:rsid w:val="00A67E63"/>
    <w:rsid w:val="00A72638"/>
    <w:rsid w:val="00A81941"/>
    <w:rsid w:val="00A83A60"/>
    <w:rsid w:val="00A84CB3"/>
    <w:rsid w:val="00A86901"/>
    <w:rsid w:val="00A8701A"/>
    <w:rsid w:val="00A87380"/>
    <w:rsid w:val="00A9203A"/>
    <w:rsid w:val="00A92318"/>
    <w:rsid w:val="00A93131"/>
    <w:rsid w:val="00A961B4"/>
    <w:rsid w:val="00A962EF"/>
    <w:rsid w:val="00AA1F15"/>
    <w:rsid w:val="00AA41E7"/>
    <w:rsid w:val="00AA438C"/>
    <w:rsid w:val="00AA49CF"/>
    <w:rsid w:val="00AA5869"/>
    <w:rsid w:val="00AB3EA7"/>
    <w:rsid w:val="00AB3EE8"/>
    <w:rsid w:val="00AB5D27"/>
    <w:rsid w:val="00AC22FE"/>
    <w:rsid w:val="00AC2721"/>
    <w:rsid w:val="00AC4193"/>
    <w:rsid w:val="00AC5D30"/>
    <w:rsid w:val="00AE1A14"/>
    <w:rsid w:val="00AE2AE3"/>
    <w:rsid w:val="00AE4F7D"/>
    <w:rsid w:val="00AE7384"/>
    <w:rsid w:val="00AF0B36"/>
    <w:rsid w:val="00AF13E1"/>
    <w:rsid w:val="00AF5AEA"/>
    <w:rsid w:val="00AF6D6F"/>
    <w:rsid w:val="00B012DA"/>
    <w:rsid w:val="00B01825"/>
    <w:rsid w:val="00B0277F"/>
    <w:rsid w:val="00B072A2"/>
    <w:rsid w:val="00B1120C"/>
    <w:rsid w:val="00B11253"/>
    <w:rsid w:val="00B13A28"/>
    <w:rsid w:val="00B178ED"/>
    <w:rsid w:val="00B17C2C"/>
    <w:rsid w:val="00B22410"/>
    <w:rsid w:val="00B327E7"/>
    <w:rsid w:val="00B32E46"/>
    <w:rsid w:val="00B3457F"/>
    <w:rsid w:val="00B36282"/>
    <w:rsid w:val="00B37C96"/>
    <w:rsid w:val="00B53D11"/>
    <w:rsid w:val="00B5465E"/>
    <w:rsid w:val="00B54A55"/>
    <w:rsid w:val="00B55032"/>
    <w:rsid w:val="00B56297"/>
    <w:rsid w:val="00B61572"/>
    <w:rsid w:val="00B641F0"/>
    <w:rsid w:val="00B66E4C"/>
    <w:rsid w:val="00B82CC2"/>
    <w:rsid w:val="00B82EBE"/>
    <w:rsid w:val="00B83F60"/>
    <w:rsid w:val="00B87BED"/>
    <w:rsid w:val="00BA3876"/>
    <w:rsid w:val="00BC0360"/>
    <w:rsid w:val="00BC0452"/>
    <w:rsid w:val="00BC1B3F"/>
    <w:rsid w:val="00BD0C46"/>
    <w:rsid w:val="00BE3296"/>
    <w:rsid w:val="00BE5B4E"/>
    <w:rsid w:val="00BF717D"/>
    <w:rsid w:val="00BF7458"/>
    <w:rsid w:val="00C02027"/>
    <w:rsid w:val="00C06ED6"/>
    <w:rsid w:val="00C07896"/>
    <w:rsid w:val="00C12C7E"/>
    <w:rsid w:val="00C131B7"/>
    <w:rsid w:val="00C16F0E"/>
    <w:rsid w:val="00C23CDC"/>
    <w:rsid w:val="00C24FCD"/>
    <w:rsid w:val="00C35C5A"/>
    <w:rsid w:val="00C44A4E"/>
    <w:rsid w:val="00C51697"/>
    <w:rsid w:val="00C524B4"/>
    <w:rsid w:val="00C5297D"/>
    <w:rsid w:val="00C54647"/>
    <w:rsid w:val="00C5474B"/>
    <w:rsid w:val="00C54E01"/>
    <w:rsid w:val="00C56E93"/>
    <w:rsid w:val="00C5795B"/>
    <w:rsid w:val="00C57C28"/>
    <w:rsid w:val="00C62D58"/>
    <w:rsid w:val="00C66D51"/>
    <w:rsid w:val="00C737F3"/>
    <w:rsid w:val="00C770A5"/>
    <w:rsid w:val="00C817D5"/>
    <w:rsid w:val="00C91F7E"/>
    <w:rsid w:val="00C9205C"/>
    <w:rsid w:val="00C93C46"/>
    <w:rsid w:val="00CA1EE8"/>
    <w:rsid w:val="00CA7742"/>
    <w:rsid w:val="00CB10E1"/>
    <w:rsid w:val="00CC0657"/>
    <w:rsid w:val="00CC7A62"/>
    <w:rsid w:val="00CC7AC0"/>
    <w:rsid w:val="00CD02C4"/>
    <w:rsid w:val="00CD17EB"/>
    <w:rsid w:val="00CD3E34"/>
    <w:rsid w:val="00CD4122"/>
    <w:rsid w:val="00CD4677"/>
    <w:rsid w:val="00CD7293"/>
    <w:rsid w:val="00CE484E"/>
    <w:rsid w:val="00CE4ECF"/>
    <w:rsid w:val="00CF0BCF"/>
    <w:rsid w:val="00D01515"/>
    <w:rsid w:val="00D05685"/>
    <w:rsid w:val="00D066C4"/>
    <w:rsid w:val="00D10045"/>
    <w:rsid w:val="00D10E66"/>
    <w:rsid w:val="00D22127"/>
    <w:rsid w:val="00D221A3"/>
    <w:rsid w:val="00D25594"/>
    <w:rsid w:val="00D26A7A"/>
    <w:rsid w:val="00D3286F"/>
    <w:rsid w:val="00D32A5B"/>
    <w:rsid w:val="00D35FC4"/>
    <w:rsid w:val="00D41991"/>
    <w:rsid w:val="00D46022"/>
    <w:rsid w:val="00D47B9B"/>
    <w:rsid w:val="00D5510D"/>
    <w:rsid w:val="00D564DE"/>
    <w:rsid w:val="00D636AB"/>
    <w:rsid w:val="00D63E49"/>
    <w:rsid w:val="00D64E23"/>
    <w:rsid w:val="00D656E4"/>
    <w:rsid w:val="00D76125"/>
    <w:rsid w:val="00D80AEC"/>
    <w:rsid w:val="00D8798A"/>
    <w:rsid w:val="00D9081D"/>
    <w:rsid w:val="00D953A9"/>
    <w:rsid w:val="00D9620B"/>
    <w:rsid w:val="00DA0807"/>
    <w:rsid w:val="00DA2D31"/>
    <w:rsid w:val="00DA5236"/>
    <w:rsid w:val="00DA7F69"/>
    <w:rsid w:val="00DB00EE"/>
    <w:rsid w:val="00DB3958"/>
    <w:rsid w:val="00DB4F13"/>
    <w:rsid w:val="00DB673F"/>
    <w:rsid w:val="00DB7C2C"/>
    <w:rsid w:val="00DC4790"/>
    <w:rsid w:val="00DC78C7"/>
    <w:rsid w:val="00DD0421"/>
    <w:rsid w:val="00DD2DD6"/>
    <w:rsid w:val="00DD317D"/>
    <w:rsid w:val="00DD3713"/>
    <w:rsid w:val="00DD6EE1"/>
    <w:rsid w:val="00DD7700"/>
    <w:rsid w:val="00DE133B"/>
    <w:rsid w:val="00DE5860"/>
    <w:rsid w:val="00DE5B02"/>
    <w:rsid w:val="00DE6BB6"/>
    <w:rsid w:val="00DF1644"/>
    <w:rsid w:val="00DF639A"/>
    <w:rsid w:val="00E0030F"/>
    <w:rsid w:val="00E02A1F"/>
    <w:rsid w:val="00E17CC7"/>
    <w:rsid w:val="00E2052B"/>
    <w:rsid w:val="00E20E84"/>
    <w:rsid w:val="00E326E2"/>
    <w:rsid w:val="00E52C48"/>
    <w:rsid w:val="00E563A4"/>
    <w:rsid w:val="00E57AAB"/>
    <w:rsid w:val="00E57AE5"/>
    <w:rsid w:val="00E607ED"/>
    <w:rsid w:val="00E70BF4"/>
    <w:rsid w:val="00E73494"/>
    <w:rsid w:val="00E740CA"/>
    <w:rsid w:val="00E76CAA"/>
    <w:rsid w:val="00E77097"/>
    <w:rsid w:val="00E871DC"/>
    <w:rsid w:val="00E87C10"/>
    <w:rsid w:val="00E903E6"/>
    <w:rsid w:val="00E91702"/>
    <w:rsid w:val="00E93DA0"/>
    <w:rsid w:val="00E9739E"/>
    <w:rsid w:val="00EA1292"/>
    <w:rsid w:val="00EA3D83"/>
    <w:rsid w:val="00EA65E7"/>
    <w:rsid w:val="00EA72DE"/>
    <w:rsid w:val="00EA7F34"/>
    <w:rsid w:val="00EB114A"/>
    <w:rsid w:val="00EB2891"/>
    <w:rsid w:val="00EB4145"/>
    <w:rsid w:val="00EB5196"/>
    <w:rsid w:val="00EC00C0"/>
    <w:rsid w:val="00EC0397"/>
    <w:rsid w:val="00EC1908"/>
    <w:rsid w:val="00EC47E5"/>
    <w:rsid w:val="00EC61C0"/>
    <w:rsid w:val="00ED4365"/>
    <w:rsid w:val="00EE2AE3"/>
    <w:rsid w:val="00EE5981"/>
    <w:rsid w:val="00EE5D74"/>
    <w:rsid w:val="00EE6E35"/>
    <w:rsid w:val="00EE6FDA"/>
    <w:rsid w:val="00EF45C6"/>
    <w:rsid w:val="00EF7C61"/>
    <w:rsid w:val="00F00329"/>
    <w:rsid w:val="00F06A2F"/>
    <w:rsid w:val="00F06C47"/>
    <w:rsid w:val="00F06FD1"/>
    <w:rsid w:val="00F10599"/>
    <w:rsid w:val="00F136EA"/>
    <w:rsid w:val="00F17CA0"/>
    <w:rsid w:val="00F2241B"/>
    <w:rsid w:val="00F274F5"/>
    <w:rsid w:val="00F27912"/>
    <w:rsid w:val="00F3597A"/>
    <w:rsid w:val="00F40496"/>
    <w:rsid w:val="00F41320"/>
    <w:rsid w:val="00F41838"/>
    <w:rsid w:val="00F42F2D"/>
    <w:rsid w:val="00F444B2"/>
    <w:rsid w:val="00F45102"/>
    <w:rsid w:val="00F46778"/>
    <w:rsid w:val="00F51828"/>
    <w:rsid w:val="00F51DB7"/>
    <w:rsid w:val="00F53F4C"/>
    <w:rsid w:val="00F563A7"/>
    <w:rsid w:val="00F57260"/>
    <w:rsid w:val="00F6004E"/>
    <w:rsid w:val="00F601DF"/>
    <w:rsid w:val="00F743EE"/>
    <w:rsid w:val="00F758B6"/>
    <w:rsid w:val="00F7751B"/>
    <w:rsid w:val="00F8047B"/>
    <w:rsid w:val="00F81064"/>
    <w:rsid w:val="00F82C3E"/>
    <w:rsid w:val="00F9086C"/>
    <w:rsid w:val="00F90B5C"/>
    <w:rsid w:val="00F92F0A"/>
    <w:rsid w:val="00F94C62"/>
    <w:rsid w:val="00F961C6"/>
    <w:rsid w:val="00F964F4"/>
    <w:rsid w:val="00F97F18"/>
    <w:rsid w:val="00FA049A"/>
    <w:rsid w:val="00FA0B4E"/>
    <w:rsid w:val="00FA1DC2"/>
    <w:rsid w:val="00FA70DC"/>
    <w:rsid w:val="00FB11CD"/>
    <w:rsid w:val="00FC0873"/>
    <w:rsid w:val="00FE0201"/>
    <w:rsid w:val="00FE54DD"/>
    <w:rsid w:val="00FE5555"/>
    <w:rsid w:val="00FE7DB8"/>
    <w:rsid w:val="00FF0528"/>
    <w:rsid w:val="00FF5EC9"/>
    <w:rsid w:val="00FF60D4"/>
    <w:rsid w:val="00FF63C3"/>
    <w:rsid w:val="00FF689B"/>
    <w:rsid w:val="00FF77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28"/>
    <w:rPr>
      <w:sz w:val="20"/>
      <w:szCs w:val="20"/>
    </w:rPr>
  </w:style>
  <w:style w:type="paragraph" w:styleId="Heading1">
    <w:name w:val="heading 1"/>
    <w:basedOn w:val="Normal"/>
    <w:next w:val="Normal"/>
    <w:link w:val="Heading1Char"/>
    <w:uiPriority w:val="99"/>
    <w:qFormat/>
    <w:rsid w:val="00305C28"/>
    <w:pPr>
      <w:keepNext/>
      <w:jc w:val="center"/>
      <w:outlineLvl w:val="0"/>
    </w:pPr>
    <w:rPr>
      <w:sz w:val="36"/>
    </w:rPr>
  </w:style>
  <w:style w:type="paragraph" w:styleId="Heading2">
    <w:name w:val="heading 2"/>
    <w:basedOn w:val="Normal"/>
    <w:next w:val="Normal"/>
    <w:link w:val="Heading2Char"/>
    <w:uiPriority w:val="99"/>
    <w:qFormat/>
    <w:rsid w:val="00305C28"/>
    <w:pPr>
      <w:keepNext/>
      <w:jc w:val="center"/>
      <w:outlineLvl w:val="1"/>
    </w:pPr>
    <w:rPr>
      <w:sz w:val="28"/>
    </w:rPr>
  </w:style>
  <w:style w:type="paragraph" w:styleId="Heading3">
    <w:name w:val="heading 3"/>
    <w:basedOn w:val="Normal"/>
    <w:next w:val="Normal"/>
    <w:link w:val="Heading3Char"/>
    <w:uiPriority w:val="99"/>
    <w:qFormat/>
    <w:rsid w:val="00305C28"/>
    <w:pPr>
      <w:keepNext/>
      <w:outlineLvl w:val="2"/>
    </w:pPr>
    <w:rPr>
      <w:sz w:val="28"/>
    </w:rPr>
  </w:style>
  <w:style w:type="paragraph" w:styleId="Heading4">
    <w:name w:val="heading 4"/>
    <w:basedOn w:val="Normal"/>
    <w:next w:val="Normal"/>
    <w:link w:val="Heading4Char"/>
    <w:uiPriority w:val="99"/>
    <w:qFormat/>
    <w:rsid w:val="00305C28"/>
    <w:pPr>
      <w:keepNext/>
      <w:jc w:val="center"/>
      <w:outlineLvl w:val="3"/>
    </w:pPr>
    <w:rPr>
      <w:b/>
      <w:spacing w:val="66"/>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4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854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854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854CE"/>
    <w:rPr>
      <w:rFonts w:asciiTheme="minorHAnsi" w:eastAsiaTheme="minorEastAsia" w:hAnsiTheme="minorHAnsi" w:cstheme="minorBidi"/>
      <w:b/>
      <w:bCs/>
      <w:sz w:val="28"/>
      <w:szCs w:val="28"/>
    </w:rPr>
  </w:style>
  <w:style w:type="character" w:styleId="CommentReference">
    <w:name w:val="annotation reference"/>
    <w:basedOn w:val="DefaultParagraphFont"/>
    <w:uiPriority w:val="99"/>
    <w:semiHidden/>
    <w:rsid w:val="00305C28"/>
    <w:rPr>
      <w:rFonts w:cs="Times New Roman"/>
      <w:sz w:val="16"/>
    </w:rPr>
  </w:style>
  <w:style w:type="paragraph" w:styleId="CommentText">
    <w:name w:val="annotation text"/>
    <w:basedOn w:val="Normal"/>
    <w:link w:val="CommentTextChar"/>
    <w:uiPriority w:val="99"/>
    <w:semiHidden/>
    <w:rsid w:val="00305C28"/>
  </w:style>
  <w:style w:type="character" w:customStyle="1" w:styleId="CommentTextChar">
    <w:name w:val="Comment Text Char"/>
    <w:basedOn w:val="DefaultParagraphFont"/>
    <w:link w:val="CommentText"/>
    <w:uiPriority w:val="99"/>
    <w:semiHidden/>
    <w:rsid w:val="003854CE"/>
    <w:rPr>
      <w:sz w:val="20"/>
      <w:szCs w:val="20"/>
    </w:rPr>
  </w:style>
  <w:style w:type="paragraph" w:styleId="Header">
    <w:name w:val="header"/>
    <w:aliases w:val="Знак"/>
    <w:basedOn w:val="Normal"/>
    <w:link w:val="HeaderChar"/>
    <w:uiPriority w:val="99"/>
    <w:rsid w:val="00305C28"/>
    <w:pPr>
      <w:tabs>
        <w:tab w:val="center" w:pos="4536"/>
        <w:tab w:val="right" w:pos="9072"/>
      </w:tabs>
    </w:pPr>
  </w:style>
  <w:style w:type="character" w:customStyle="1" w:styleId="HeaderChar">
    <w:name w:val="Header Char"/>
    <w:aliases w:val="Знак Char"/>
    <w:basedOn w:val="DefaultParagraphFont"/>
    <w:link w:val="Header"/>
    <w:uiPriority w:val="99"/>
    <w:locked/>
    <w:rsid w:val="00A57B1D"/>
  </w:style>
  <w:style w:type="character" w:styleId="PageNumber">
    <w:name w:val="page number"/>
    <w:basedOn w:val="DefaultParagraphFont"/>
    <w:uiPriority w:val="99"/>
    <w:rsid w:val="00305C28"/>
    <w:rPr>
      <w:rFonts w:cs="Times New Roman"/>
    </w:rPr>
  </w:style>
  <w:style w:type="paragraph" w:styleId="BodyTextIndent">
    <w:name w:val="Body Text Indent"/>
    <w:basedOn w:val="Normal"/>
    <w:link w:val="BodyTextIndentChar"/>
    <w:uiPriority w:val="99"/>
    <w:rsid w:val="00305C28"/>
    <w:pPr>
      <w:ind w:firstLine="851"/>
      <w:jc w:val="both"/>
    </w:pPr>
    <w:rPr>
      <w:sz w:val="28"/>
    </w:rPr>
  </w:style>
  <w:style w:type="character" w:customStyle="1" w:styleId="BodyTextIndentChar">
    <w:name w:val="Body Text Indent Char"/>
    <w:basedOn w:val="DefaultParagraphFont"/>
    <w:link w:val="BodyTextIndent"/>
    <w:uiPriority w:val="99"/>
    <w:semiHidden/>
    <w:rsid w:val="003854CE"/>
    <w:rPr>
      <w:sz w:val="20"/>
      <w:szCs w:val="20"/>
    </w:rPr>
  </w:style>
  <w:style w:type="paragraph" w:styleId="Footer">
    <w:name w:val="footer"/>
    <w:basedOn w:val="Normal"/>
    <w:link w:val="FooterChar"/>
    <w:uiPriority w:val="99"/>
    <w:rsid w:val="00EC0397"/>
    <w:pPr>
      <w:tabs>
        <w:tab w:val="center" w:pos="4677"/>
        <w:tab w:val="right" w:pos="9355"/>
      </w:tabs>
    </w:pPr>
  </w:style>
  <w:style w:type="character" w:customStyle="1" w:styleId="FooterChar">
    <w:name w:val="Footer Char"/>
    <w:basedOn w:val="DefaultParagraphFont"/>
    <w:link w:val="Footer"/>
    <w:uiPriority w:val="99"/>
    <w:locked/>
    <w:rsid w:val="00410B01"/>
    <w:rPr>
      <w:rFonts w:cs="Times New Roman"/>
    </w:rPr>
  </w:style>
  <w:style w:type="paragraph" w:customStyle="1" w:styleId="ConsPlusNormal">
    <w:name w:val="ConsPlusNormal"/>
    <w:link w:val="ConsPlusNormal0"/>
    <w:uiPriority w:val="99"/>
    <w:rsid w:val="000E5059"/>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A57B1D"/>
    <w:rPr>
      <w:rFonts w:ascii="Arial" w:hAnsi="Arial"/>
      <w:lang w:val="ru-RU" w:eastAsia="ru-RU"/>
    </w:rPr>
  </w:style>
  <w:style w:type="paragraph" w:customStyle="1" w:styleId="ConsPlusNonformat">
    <w:name w:val="ConsPlusNonformat"/>
    <w:uiPriority w:val="99"/>
    <w:rsid w:val="000E505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E5059"/>
    <w:pPr>
      <w:widowControl w:val="0"/>
      <w:autoSpaceDE w:val="0"/>
      <w:autoSpaceDN w:val="0"/>
      <w:adjustRightInd w:val="0"/>
    </w:pPr>
    <w:rPr>
      <w:rFonts w:ascii="Arial" w:hAnsi="Arial" w:cs="Arial"/>
      <w:b/>
      <w:bCs/>
      <w:sz w:val="20"/>
      <w:szCs w:val="20"/>
    </w:rPr>
  </w:style>
  <w:style w:type="paragraph" w:styleId="BalloonText">
    <w:name w:val="Balloon Text"/>
    <w:basedOn w:val="Normal"/>
    <w:link w:val="BalloonTextChar"/>
    <w:uiPriority w:val="99"/>
    <w:rsid w:val="008D5C3B"/>
    <w:rPr>
      <w:rFonts w:ascii="Tahoma" w:hAnsi="Tahoma"/>
      <w:sz w:val="16"/>
      <w:szCs w:val="16"/>
    </w:rPr>
  </w:style>
  <w:style w:type="character" w:customStyle="1" w:styleId="BalloonTextChar">
    <w:name w:val="Balloon Text Char"/>
    <w:basedOn w:val="DefaultParagraphFont"/>
    <w:link w:val="BalloonText"/>
    <w:uiPriority w:val="99"/>
    <w:locked/>
    <w:rsid w:val="008D5C3B"/>
    <w:rPr>
      <w:rFonts w:ascii="Tahoma" w:hAnsi="Tahoma"/>
      <w:sz w:val="16"/>
    </w:rPr>
  </w:style>
  <w:style w:type="paragraph" w:customStyle="1" w:styleId="Standard">
    <w:name w:val="Standard"/>
    <w:uiPriority w:val="99"/>
    <w:rsid w:val="00FE0201"/>
    <w:pPr>
      <w:suppressAutoHyphens/>
      <w:autoSpaceDN w:val="0"/>
      <w:textAlignment w:val="baseline"/>
    </w:pPr>
    <w:rPr>
      <w:kern w:val="3"/>
      <w:sz w:val="24"/>
      <w:szCs w:val="24"/>
      <w:lang w:eastAsia="ar-SA"/>
    </w:rPr>
  </w:style>
  <w:style w:type="paragraph" w:styleId="ListParagraph">
    <w:name w:val="List Paragraph"/>
    <w:basedOn w:val="Normal"/>
    <w:link w:val="ListParagraphChar"/>
    <w:uiPriority w:val="99"/>
    <w:qFormat/>
    <w:rsid w:val="003517A9"/>
    <w:pPr>
      <w:ind w:left="720"/>
      <w:contextualSpacing/>
    </w:pPr>
    <w:rPr>
      <w:sz w:val="24"/>
      <w:szCs w:val="24"/>
    </w:rPr>
  </w:style>
  <w:style w:type="character" w:customStyle="1" w:styleId="ListParagraphChar">
    <w:name w:val="List Paragraph Char"/>
    <w:link w:val="ListParagraph"/>
    <w:uiPriority w:val="99"/>
    <w:locked/>
    <w:rsid w:val="003517A9"/>
    <w:rPr>
      <w:sz w:val="24"/>
    </w:rPr>
  </w:style>
  <w:style w:type="paragraph" w:styleId="NoSpacing">
    <w:name w:val="No Spacing"/>
    <w:uiPriority w:val="99"/>
    <w:qFormat/>
    <w:rsid w:val="00A57B1D"/>
    <w:rPr>
      <w:sz w:val="24"/>
      <w:lang w:eastAsia="en-US"/>
    </w:rPr>
  </w:style>
  <w:style w:type="character" w:customStyle="1" w:styleId="a">
    <w:name w:val="Гипертекстовая ссылка"/>
    <w:basedOn w:val="DefaultParagraphFont"/>
    <w:uiPriority w:val="99"/>
    <w:rsid w:val="00410B01"/>
    <w:rPr>
      <w:rFonts w:cs="Times New Roman"/>
      <w:b/>
      <w:bCs/>
      <w:color w:val="008000"/>
    </w:rPr>
  </w:style>
</w:styles>
</file>

<file path=word/webSettings.xml><?xml version="1.0" encoding="utf-8"?>
<w:webSettings xmlns:r="http://schemas.openxmlformats.org/officeDocument/2006/relationships" xmlns:w="http://schemas.openxmlformats.org/wordprocessingml/2006/main">
  <w:divs>
    <w:div w:id="709493137">
      <w:marLeft w:val="0"/>
      <w:marRight w:val="0"/>
      <w:marTop w:val="0"/>
      <w:marBottom w:val="0"/>
      <w:divBdr>
        <w:top w:val="none" w:sz="0" w:space="0" w:color="auto"/>
        <w:left w:val="none" w:sz="0" w:space="0" w:color="auto"/>
        <w:bottom w:val="none" w:sz="0" w:space="0" w:color="auto"/>
        <w:right w:val="none" w:sz="0" w:space="0" w:color="auto"/>
      </w:divBdr>
    </w:div>
    <w:div w:id="709493138">
      <w:marLeft w:val="0"/>
      <w:marRight w:val="0"/>
      <w:marTop w:val="0"/>
      <w:marBottom w:val="0"/>
      <w:divBdr>
        <w:top w:val="none" w:sz="0" w:space="0" w:color="auto"/>
        <w:left w:val="none" w:sz="0" w:space="0" w:color="auto"/>
        <w:bottom w:val="none" w:sz="0" w:space="0" w:color="auto"/>
        <w:right w:val="none" w:sz="0" w:space="0" w:color="auto"/>
      </w:divBdr>
    </w:div>
    <w:div w:id="709493139">
      <w:marLeft w:val="0"/>
      <w:marRight w:val="0"/>
      <w:marTop w:val="0"/>
      <w:marBottom w:val="0"/>
      <w:divBdr>
        <w:top w:val="none" w:sz="0" w:space="0" w:color="auto"/>
        <w:left w:val="none" w:sz="0" w:space="0" w:color="auto"/>
        <w:bottom w:val="none" w:sz="0" w:space="0" w:color="auto"/>
        <w:right w:val="none" w:sz="0" w:space="0" w:color="auto"/>
      </w:divBdr>
    </w:div>
    <w:div w:id="709493140">
      <w:marLeft w:val="0"/>
      <w:marRight w:val="0"/>
      <w:marTop w:val="0"/>
      <w:marBottom w:val="0"/>
      <w:divBdr>
        <w:top w:val="none" w:sz="0" w:space="0" w:color="auto"/>
        <w:left w:val="none" w:sz="0" w:space="0" w:color="auto"/>
        <w:bottom w:val="none" w:sz="0" w:space="0" w:color="auto"/>
        <w:right w:val="none" w:sz="0" w:space="0" w:color="auto"/>
      </w:divBdr>
    </w:div>
    <w:div w:id="709493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1582546.9991" TargetMode="External"/><Relationship Id="rId13" Type="http://schemas.openxmlformats.org/officeDocument/2006/relationships/hyperlink" Target="consultantplus://offline/ref=E06594A8779E47B65C1309EB86F019AA4C47F4CFC8E4E3607B16659F0B0D0C14032D9256427F0F463E684150CFtAW8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12604.0" TargetMode="External"/><Relationship Id="rId12" Type="http://schemas.openxmlformats.org/officeDocument/2006/relationships/hyperlink" Target="consultantplus://offline/ref=5AE33536B531DDBD3A3B988E136B09B8CF1EE662F48CD1559249B11199D5CE061F0B79C9618A8849FE82778E16787398D5D195A2A24976BCs5WF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E33536B531DDBD3A3B988E136B09B8CF1EE662F48CD1559249B11199D5CE060D0B21C5608B9448FC9721DF50s2WE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AE33536B531DDBD3A3B988E136B09B8CF1EE66BF88AD1559249B11199D5CE061F0B79C961888249FF82778E16787398D5D195A2A24976BCs5WFJ" TargetMode="External"/><Relationship Id="rId14" Type="http://schemas.openxmlformats.org/officeDocument/2006/relationships/hyperlink" Target="consultantplus://offline/ref=E06594A8779E47B65C1309EB86F019AA4C47F4CFC8E4E3607B16659F0B0D0C14112DCA5A437E13473C7D170189FEFC512B6BBAF356AEDD18t2WB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prika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prikaz</Template>
  <TotalTime>33</TotalTime>
  <Pages>19</Pages>
  <Words>3155</Words>
  <Characters>17986</Characters>
  <Application>Microsoft Office Outlook</Application>
  <DocSecurity>0</DocSecurity>
  <Lines>0</Lines>
  <Paragraphs>0</Paragraphs>
  <ScaleCrop>false</ScaleCrop>
  <Company>ГорФО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ОТДЕЛ</dc:title>
  <dc:subject/>
  <dc:creator>User_name</dc:creator>
  <cp:keywords/>
  <dc:description/>
  <cp:lastModifiedBy>дом</cp:lastModifiedBy>
  <cp:revision>5</cp:revision>
  <cp:lastPrinted>2023-05-29T05:36:00Z</cp:lastPrinted>
  <dcterms:created xsi:type="dcterms:W3CDTF">2023-05-26T12:59:00Z</dcterms:created>
  <dcterms:modified xsi:type="dcterms:W3CDTF">2023-05-29T05:39:00Z</dcterms:modified>
</cp:coreProperties>
</file>